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Formal Writing Assignment</w:t>
      </w: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Student’s Name</w:t>
      </w:r>
    </w:p>
    <w:p w:rsidR="00CD1602" w:rsidRPr="00C51562" w:rsidRDefault="00CD1602" w:rsidP="00C51562">
      <w:pPr>
        <w:spacing w:after="0" w:line="480" w:lineRule="auto"/>
        <w:jc w:val="center"/>
        <w:rPr>
          <w:rFonts w:ascii="Times New Roman" w:hAnsi="Times New Roman" w:cs="Times New Roman"/>
          <w:sz w:val="24"/>
          <w:szCs w:val="24"/>
        </w:rPr>
      </w:pPr>
      <w:r w:rsidRPr="00C51562">
        <w:rPr>
          <w:rFonts w:ascii="Times New Roman" w:hAnsi="Times New Roman" w:cs="Times New Roman"/>
          <w:sz w:val="24"/>
          <w:szCs w:val="24"/>
        </w:rPr>
        <w:t>Institutional Affiliation</w:t>
      </w: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CD1602" w:rsidRPr="00C51562" w:rsidRDefault="00CD1602" w:rsidP="00C51562">
      <w:pPr>
        <w:spacing w:after="0" w:line="480" w:lineRule="auto"/>
        <w:rPr>
          <w:rFonts w:ascii="Times New Roman" w:hAnsi="Times New Roman" w:cs="Times New Roman"/>
          <w:sz w:val="24"/>
          <w:szCs w:val="24"/>
        </w:rPr>
      </w:pPr>
    </w:p>
    <w:p w:rsidR="001359A8" w:rsidRPr="00C51562" w:rsidRDefault="001359A8" w:rsidP="00C51562">
      <w:pPr>
        <w:spacing w:after="0" w:line="480" w:lineRule="auto"/>
        <w:rPr>
          <w:rFonts w:ascii="Times New Roman" w:hAnsi="Times New Roman" w:cs="Times New Roman"/>
          <w:sz w:val="24"/>
          <w:szCs w:val="24"/>
        </w:rPr>
      </w:pPr>
    </w:p>
    <w:p w:rsidR="007B29B9"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lastRenderedPageBreak/>
        <w:t>The abuse and use of drugs and alcohol have been quite common practice in the current century.</w:t>
      </w:r>
      <w:r w:rsidR="00CC2C15">
        <w:rPr>
          <w:rFonts w:ascii="Times New Roman" w:hAnsi="Times New Roman" w:cs="Times New Roman"/>
          <w:sz w:val="24"/>
          <w:szCs w:val="24"/>
        </w:rPr>
        <w:t xml:space="preserve"> </w:t>
      </w:r>
      <w:r w:rsidR="002A4A4D" w:rsidRPr="00C51562">
        <w:rPr>
          <w:rFonts w:ascii="Times New Roman" w:eastAsia="Times New Roman" w:hAnsi="Times New Roman" w:cs="Times New Roman"/>
          <w:sz w:val="24"/>
          <w:szCs w:val="24"/>
        </w:rPr>
        <w:t>Patrick</w:t>
      </w:r>
      <w:r w:rsidR="00CC2C15">
        <w:rPr>
          <w:rFonts w:ascii="Times New Roman" w:hAnsi="Times New Roman" w:cs="Times New Roman"/>
          <w:sz w:val="24"/>
          <w:szCs w:val="24"/>
        </w:rPr>
        <w:t xml:space="preserve"> et al. (2018) suggest that </w:t>
      </w:r>
      <w:r w:rsidR="002A4A4D" w:rsidRPr="00C51562">
        <w:rPr>
          <w:rFonts w:ascii="Times New Roman" w:hAnsi="Times New Roman" w:cs="Times New Roman"/>
          <w:sz w:val="24"/>
          <w:szCs w:val="24"/>
        </w:rPr>
        <w:t>many</w:t>
      </w:r>
      <w:r w:rsidRPr="00C51562">
        <w:rPr>
          <w:rFonts w:ascii="Times New Roman" w:hAnsi="Times New Roman" w:cs="Times New Roman"/>
          <w:sz w:val="24"/>
          <w:szCs w:val="24"/>
        </w:rPr>
        <w:t xml:space="preserve"> adolescents at the age bracket of 15-24 years have succumbed to this menace which has resulted in serious consequences</w:t>
      </w:r>
      <w:r w:rsidR="002A4A4D" w:rsidRPr="00C51562">
        <w:rPr>
          <w:rFonts w:ascii="Times New Roman" w:hAnsi="Times New Roman" w:cs="Times New Roman"/>
          <w:sz w:val="24"/>
          <w:szCs w:val="24"/>
        </w:rPr>
        <w:t xml:space="preserve"> (p.</w:t>
      </w:r>
      <w:r w:rsidR="00CC2C15">
        <w:rPr>
          <w:rFonts w:ascii="Times New Roman" w:hAnsi="Times New Roman" w:cs="Times New Roman"/>
          <w:sz w:val="24"/>
          <w:szCs w:val="24"/>
        </w:rPr>
        <w:t xml:space="preserve"> </w:t>
      </w:r>
      <w:r w:rsidR="002A4A4D" w:rsidRPr="00C51562">
        <w:rPr>
          <w:rFonts w:ascii="Times New Roman" w:hAnsi="Times New Roman" w:cs="Times New Roman"/>
          <w:sz w:val="24"/>
          <w:szCs w:val="24"/>
        </w:rPr>
        <w:t>448)</w:t>
      </w:r>
      <w:r w:rsidRPr="00C51562">
        <w:rPr>
          <w:rFonts w:ascii="Times New Roman" w:hAnsi="Times New Roman" w:cs="Times New Roman"/>
          <w:sz w:val="24"/>
          <w:szCs w:val="24"/>
        </w:rPr>
        <w:t>. Homicides, accidents, and even the suicidal cases common in most societies all accrue from drug and alcohol abuse</w:t>
      </w:r>
      <w:r w:rsidR="002A4A4D" w:rsidRPr="00C51562">
        <w:rPr>
          <w:rFonts w:ascii="Times New Roman" w:hAnsi="Times New Roman" w:cs="Times New Roman"/>
          <w:sz w:val="24"/>
          <w:szCs w:val="24"/>
        </w:rPr>
        <w:t xml:space="preserve"> (Patrick et al., 2019, p. 450)</w:t>
      </w:r>
      <w:r w:rsidRPr="00C51562">
        <w:rPr>
          <w:rFonts w:ascii="Times New Roman" w:hAnsi="Times New Roman" w:cs="Times New Roman"/>
          <w:sz w:val="24"/>
          <w:szCs w:val="24"/>
        </w:rPr>
        <w:t>.</w:t>
      </w:r>
      <w:r w:rsidR="001B3619" w:rsidRPr="00C51562">
        <w:rPr>
          <w:rFonts w:ascii="Times New Roman" w:hAnsi="Times New Roman" w:cs="Times New Roman"/>
          <w:sz w:val="24"/>
          <w:szCs w:val="24"/>
        </w:rPr>
        <w:t xml:space="preserve"> Moreover, most teenagers regularly indulge in the abuse of drugs and alcohol abuse in an attempt to compensate for a lack of positive social skills, anxiety, and depression. My client, who is an adolescent, is</w:t>
      </w:r>
      <w:r w:rsidR="00734625">
        <w:rPr>
          <w:rFonts w:ascii="Times New Roman" w:hAnsi="Times New Roman" w:cs="Times New Roman"/>
          <w:sz w:val="24"/>
          <w:szCs w:val="24"/>
        </w:rPr>
        <w:t xml:space="preserve"> undergoing </w:t>
      </w:r>
      <w:r w:rsidR="00513D02">
        <w:rPr>
          <w:rFonts w:ascii="Times New Roman" w:hAnsi="Times New Roman" w:cs="Times New Roman"/>
          <w:sz w:val="24"/>
          <w:szCs w:val="24"/>
        </w:rPr>
        <w:t xml:space="preserve">drug and </w:t>
      </w:r>
      <w:r w:rsidR="00E45CD2" w:rsidRPr="00C51562">
        <w:rPr>
          <w:rFonts w:ascii="Times New Roman" w:hAnsi="Times New Roman" w:cs="Times New Roman"/>
          <w:sz w:val="24"/>
          <w:szCs w:val="24"/>
        </w:rPr>
        <w:t>alcohol recov</w:t>
      </w:r>
      <w:r w:rsidR="00AE18E8">
        <w:rPr>
          <w:rFonts w:ascii="Times New Roman" w:hAnsi="Times New Roman" w:cs="Times New Roman"/>
          <w:sz w:val="24"/>
          <w:szCs w:val="24"/>
        </w:rPr>
        <w:t>ery process</w:t>
      </w:r>
      <w:r w:rsidR="00E45CD2" w:rsidRPr="00C51562">
        <w:rPr>
          <w:rFonts w:ascii="Times New Roman" w:hAnsi="Times New Roman" w:cs="Times New Roman"/>
          <w:sz w:val="24"/>
          <w:szCs w:val="24"/>
        </w:rPr>
        <w:t>. As the client recounts, his indulgence in the use of such d</w:t>
      </w:r>
      <w:bookmarkStart w:id="0" w:name="_GoBack"/>
      <w:bookmarkEnd w:id="0"/>
      <w:r w:rsidR="00E45CD2" w:rsidRPr="00C51562">
        <w:rPr>
          <w:rFonts w:ascii="Times New Roman" w:hAnsi="Times New Roman" w:cs="Times New Roman"/>
          <w:sz w:val="24"/>
          <w:szCs w:val="24"/>
        </w:rPr>
        <w:t>rugs was a result of social pressure, curiosity, and the risk taking behavior.</w:t>
      </w:r>
      <w:r w:rsidR="002A4A4D" w:rsidRPr="00C51562">
        <w:rPr>
          <w:rFonts w:ascii="Times New Roman" w:hAnsi="Times New Roman" w:cs="Times New Roman"/>
          <w:sz w:val="24"/>
          <w:szCs w:val="24"/>
        </w:rPr>
        <w:t xml:space="preserve"> In most cases</w:t>
      </w:r>
      <w:r w:rsidR="00E45CD2" w:rsidRPr="00C51562">
        <w:rPr>
          <w:rFonts w:ascii="Times New Roman" w:hAnsi="Times New Roman" w:cs="Times New Roman"/>
          <w:sz w:val="24"/>
          <w:szCs w:val="24"/>
        </w:rPr>
        <w:t xml:space="preserve">, </w:t>
      </w:r>
      <w:r w:rsidR="00494F4B" w:rsidRPr="00C51562">
        <w:rPr>
          <w:rFonts w:ascii="Times New Roman" w:hAnsi="Times New Roman" w:cs="Times New Roman"/>
          <w:sz w:val="24"/>
          <w:szCs w:val="24"/>
        </w:rPr>
        <w:t>adolescents growing up in families with a history of drug and alcohol abuse often lack</w:t>
      </w:r>
      <w:r w:rsidR="00E45CD2" w:rsidRPr="00C51562">
        <w:rPr>
          <w:rFonts w:ascii="Times New Roman" w:hAnsi="Times New Roman" w:cs="Times New Roman"/>
          <w:sz w:val="24"/>
          <w:szCs w:val="24"/>
        </w:rPr>
        <w:t xml:space="preserve"> pr</w:t>
      </w:r>
      <w:r w:rsidR="002A4A4D" w:rsidRPr="00C51562">
        <w:rPr>
          <w:rFonts w:ascii="Times New Roman" w:hAnsi="Times New Roman" w:cs="Times New Roman"/>
          <w:sz w:val="24"/>
          <w:szCs w:val="24"/>
        </w:rPr>
        <w:t>e-</w:t>
      </w:r>
      <w:r w:rsidR="00E45CD2" w:rsidRPr="00C51562">
        <w:rPr>
          <w:rFonts w:ascii="Times New Roman" w:hAnsi="Times New Roman" w:cs="Times New Roman"/>
          <w:sz w:val="24"/>
          <w:szCs w:val="24"/>
        </w:rPr>
        <w:t>social skills</w:t>
      </w:r>
      <w:r w:rsidR="002A4A4D" w:rsidRPr="00C51562">
        <w:rPr>
          <w:rFonts w:ascii="Times New Roman" w:hAnsi="Times New Roman" w:cs="Times New Roman"/>
          <w:sz w:val="24"/>
          <w:szCs w:val="24"/>
        </w:rPr>
        <w:t xml:space="preserve"> (Patrick et al., 2018, p. 445)</w:t>
      </w:r>
      <w:r w:rsidR="00E45CD2" w:rsidRPr="00C51562">
        <w:rPr>
          <w:rFonts w:ascii="Times New Roman" w:hAnsi="Times New Roman" w:cs="Times New Roman"/>
          <w:sz w:val="24"/>
          <w:szCs w:val="24"/>
        </w:rPr>
        <w:t xml:space="preserve">. As a result, they are often </w:t>
      </w:r>
      <w:r w:rsidR="00DB6AD1" w:rsidRPr="00C51562">
        <w:rPr>
          <w:rFonts w:ascii="Times New Roman" w:hAnsi="Times New Roman" w:cs="Times New Roman"/>
          <w:sz w:val="24"/>
          <w:szCs w:val="24"/>
        </w:rPr>
        <w:t>triggered</w:t>
      </w:r>
      <w:r w:rsidR="00E45CD2" w:rsidRPr="00C51562">
        <w:rPr>
          <w:rFonts w:ascii="Times New Roman" w:hAnsi="Times New Roman" w:cs="Times New Roman"/>
          <w:sz w:val="24"/>
          <w:szCs w:val="24"/>
        </w:rPr>
        <w:t xml:space="preserve"> to experiment with the use of the drug which eventually </w:t>
      </w:r>
      <w:r w:rsidR="00DB6AD1" w:rsidRPr="00C51562">
        <w:rPr>
          <w:rFonts w:ascii="Times New Roman" w:hAnsi="Times New Roman" w:cs="Times New Roman"/>
          <w:sz w:val="24"/>
          <w:szCs w:val="24"/>
        </w:rPr>
        <w:t>forms routine thus a serious abuse of the drug.</w:t>
      </w:r>
    </w:p>
    <w:p w:rsidR="001706BA"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The social learning theories played a significant role in the journey to the recovery of my client.</w:t>
      </w:r>
      <w:r w:rsidR="0013509C" w:rsidRPr="00C51562">
        <w:rPr>
          <w:rFonts w:ascii="Times New Roman" w:hAnsi="Times New Roman" w:cs="Times New Roman"/>
          <w:sz w:val="24"/>
          <w:szCs w:val="24"/>
        </w:rPr>
        <w:t xml:space="preserve"> Recovery from drugs and alcohol abuse involves the conviction and individual’s acceptance to cope with stress</w:t>
      </w:r>
      <w:r w:rsidR="002A4A4D" w:rsidRPr="00C51562">
        <w:rPr>
          <w:rFonts w:ascii="Times New Roman" w:eastAsia="Times New Roman" w:hAnsi="Times New Roman" w:cs="Times New Roman"/>
          <w:sz w:val="24"/>
          <w:szCs w:val="24"/>
        </w:rPr>
        <w:t xml:space="preserve"> (Hennessy et al., 2019, p. 430)</w:t>
      </w:r>
      <w:r w:rsidR="0013509C" w:rsidRPr="00C51562">
        <w:rPr>
          <w:rFonts w:ascii="Times New Roman" w:hAnsi="Times New Roman" w:cs="Times New Roman"/>
          <w:sz w:val="24"/>
          <w:szCs w:val="24"/>
        </w:rPr>
        <w:t xml:space="preserve">. </w:t>
      </w:r>
      <w:r w:rsidR="00785D8C" w:rsidRPr="00C51562">
        <w:rPr>
          <w:rFonts w:ascii="Times New Roman" w:hAnsi="Times New Roman" w:cs="Times New Roman"/>
          <w:sz w:val="24"/>
          <w:szCs w:val="24"/>
        </w:rPr>
        <w:t>According to</w:t>
      </w:r>
      <w:r w:rsidR="00494F4B">
        <w:rPr>
          <w:rFonts w:ascii="Times New Roman" w:eastAsia="Times New Roman" w:hAnsi="Times New Roman" w:cs="Times New Roman"/>
          <w:sz w:val="24"/>
          <w:szCs w:val="24"/>
        </w:rPr>
        <w:t xml:space="preserve"> </w:t>
      </w:r>
      <w:proofErr w:type="spellStart"/>
      <w:r w:rsidR="00494F4B">
        <w:rPr>
          <w:rFonts w:ascii="Times New Roman" w:eastAsia="Times New Roman" w:hAnsi="Times New Roman" w:cs="Times New Roman"/>
          <w:sz w:val="24"/>
          <w:szCs w:val="24"/>
        </w:rPr>
        <w:t>Shinkevich</w:t>
      </w:r>
      <w:proofErr w:type="spellEnd"/>
      <w:r w:rsidR="00494F4B">
        <w:rPr>
          <w:rFonts w:ascii="Times New Roman" w:eastAsia="Times New Roman" w:hAnsi="Times New Roman" w:cs="Times New Roman"/>
          <w:sz w:val="24"/>
          <w:szCs w:val="24"/>
        </w:rPr>
        <w:t xml:space="preserve"> et al. </w:t>
      </w:r>
      <w:r w:rsidR="00785D8C" w:rsidRPr="00C51562">
        <w:rPr>
          <w:rFonts w:ascii="Times New Roman" w:eastAsia="Times New Roman" w:hAnsi="Times New Roman" w:cs="Times New Roman"/>
          <w:sz w:val="24"/>
          <w:szCs w:val="24"/>
        </w:rPr>
        <w:t xml:space="preserve">(2017), </w:t>
      </w:r>
      <w:r w:rsidR="00785D8C" w:rsidRPr="00C51562">
        <w:rPr>
          <w:rFonts w:ascii="Times New Roman" w:hAnsi="Times New Roman" w:cs="Times New Roman"/>
          <w:sz w:val="24"/>
          <w:szCs w:val="24"/>
        </w:rPr>
        <w:t>the</w:t>
      </w:r>
      <w:r w:rsidR="0013509C" w:rsidRPr="00C51562">
        <w:rPr>
          <w:rFonts w:ascii="Times New Roman" w:hAnsi="Times New Roman" w:cs="Times New Roman"/>
          <w:sz w:val="24"/>
          <w:szCs w:val="24"/>
        </w:rPr>
        <w:t xml:space="preserve"> interactions of the macro, mezzo, and microsystems play a significant role</w:t>
      </w:r>
      <w:r w:rsidR="00785D8C" w:rsidRPr="00C51562">
        <w:rPr>
          <w:rFonts w:ascii="Times New Roman" w:hAnsi="Times New Roman" w:cs="Times New Roman"/>
          <w:sz w:val="24"/>
          <w:szCs w:val="24"/>
        </w:rPr>
        <w:t xml:space="preserve"> (p.</w:t>
      </w:r>
      <w:r w:rsidR="00494F4B">
        <w:rPr>
          <w:rFonts w:ascii="Times New Roman" w:hAnsi="Times New Roman" w:cs="Times New Roman"/>
          <w:sz w:val="24"/>
          <w:szCs w:val="24"/>
        </w:rPr>
        <w:t xml:space="preserve"> </w:t>
      </w:r>
      <w:r w:rsidR="00785D8C" w:rsidRPr="00C51562">
        <w:rPr>
          <w:rFonts w:ascii="Times New Roman" w:hAnsi="Times New Roman" w:cs="Times New Roman"/>
          <w:sz w:val="24"/>
          <w:szCs w:val="24"/>
        </w:rPr>
        <w:t>229)</w:t>
      </w:r>
      <w:r w:rsidR="00785D8C" w:rsidRPr="00C51562">
        <w:rPr>
          <w:rFonts w:ascii="Times New Roman" w:eastAsia="Times New Roman" w:hAnsi="Times New Roman" w:cs="Times New Roman"/>
          <w:sz w:val="24"/>
          <w:szCs w:val="24"/>
        </w:rPr>
        <w:t>.</w:t>
      </w:r>
      <w:r w:rsidR="0013509C" w:rsidRPr="00C51562">
        <w:rPr>
          <w:rFonts w:ascii="Times New Roman" w:hAnsi="Times New Roman" w:cs="Times New Roman"/>
          <w:sz w:val="24"/>
          <w:szCs w:val="24"/>
        </w:rPr>
        <w:t xml:space="preserve"> In my client’s context,</w:t>
      </w:r>
      <w:r w:rsidR="002D756C" w:rsidRPr="00C51562">
        <w:rPr>
          <w:rFonts w:ascii="Times New Roman" w:hAnsi="Times New Roman" w:cs="Times New Roman"/>
          <w:sz w:val="24"/>
          <w:szCs w:val="24"/>
        </w:rPr>
        <w:t xml:space="preserve"> the family members assumed healthy behaviors and roles that helped support and encourage recovery. For </w:t>
      </w:r>
      <w:r w:rsidR="00CC47E7" w:rsidRPr="00C51562">
        <w:rPr>
          <w:rFonts w:ascii="Times New Roman" w:hAnsi="Times New Roman" w:cs="Times New Roman"/>
          <w:sz w:val="24"/>
          <w:szCs w:val="24"/>
        </w:rPr>
        <w:t>instance,</w:t>
      </w:r>
      <w:r w:rsidR="002D756C" w:rsidRPr="00C51562">
        <w:rPr>
          <w:rFonts w:ascii="Times New Roman" w:hAnsi="Times New Roman" w:cs="Times New Roman"/>
          <w:sz w:val="24"/>
          <w:szCs w:val="24"/>
        </w:rPr>
        <w:t xml:space="preserve"> my client's father took the initiative of creating positive choices and rewards for the client's positive behaviors. In </w:t>
      </w:r>
      <w:r w:rsidR="00CC47E7" w:rsidRPr="00C51562">
        <w:rPr>
          <w:rFonts w:ascii="Times New Roman" w:hAnsi="Times New Roman" w:cs="Times New Roman"/>
          <w:sz w:val="24"/>
          <w:szCs w:val="24"/>
        </w:rPr>
        <w:t xml:space="preserve">the process, the </w:t>
      </w:r>
      <w:r w:rsidR="00895F23" w:rsidRPr="00C51562">
        <w:rPr>
          <w:rFonts w:ascii="Times New Roman" w:hAnsi="Times New Roman" w:cs="Times New Roman"/>
          <w:sz w:val="24"/>
          <w:szCs w:val="24"/>
        </w:rPr>
        <w:t>client through this operant conditioning technique got used to the rewards and desists</w:t>
      </w:r>
      <w:r w:rsidR="00CC47E7" w:rsidRPr="00C51562">
        <w:rPr>
          <w:rFonts w:ascii="Times New Roman" w:hAnsi="Times New Roman" w:cs="Times New Roman"/>
          <w:sz w:val="24"/>
          <w:szCs w:val="24"/>
        </w:rPr>
        <w:t xml:space="preserve"> from the harmful drugs. At the macro level, my client's therapists, sponsors, and friends helped modified the behavior.</w:t>
      </w:r>
    </w:p>
    <w:p w:rsidR="00DB6AD1"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By associating with friends who disli</w:t>
      </w:r>
      <w:r w:rsidR="001706BA" w:rsidRPr="00C51562">
        <w:rPr>
          <w:rFonts w:ascii="Times New Roman" w:hAnsi="Times New Roman" w:cs="Times New Roman"/>
          <w:sz w:val="24"/>
          <w:szCs w:val="24"/>
        </w:rPr>
        <w:t>ked alcohol and other drugs, my</w:t>
      </w:r>
      <w:r w:rsidRPr="00C51562">
        <w:rPr>
          <w:rFonts w:ascii="Times New Roman" w:hAnsi="Times New Roman" w:cs="Times New Roman"/>
          <w:sz w:val="24"/>
          <w:szCs w:val="24"/>
        </w:rPr>
        <w:t xml:space="preserve"> client was able to learn new concepts on healthy living. The therapist’s counseling’s also</w:t>
      </w:r>
      <w:r w:rsidR="001706BA" w:rsidRPr="00C51562">
        <w:rPr>
          <w:rFonts w:ascii="Times New Roman" w:hAnsi="Times New Roman" w:cs="Times New Roman"/>
          <w:sz w:val="24"/>
          <w:szCs w:val="24"/>
        </w:rPr>
        <w:t xml:space="preserve"> instilled better practices </w:t>
      </w:r>
      <w:r w:rsidR="001706BA" w:rsidRPr="00C51562">
        <w:rPr>
          <w:rFonts w:ascii="Times New Roman" w:hAnsi="Times New Roman" w:cs="Times New Roman"/>
          <w:sz w:val="24"/>
          <w:szCs w:val="24"/>
        </w:rPr>
        <w:lastRenderedPageBreak/>
        <w:t>that would see my client cope with peer pressure. The rehabilitation centers, local organizations</w:t>
      </w:r>
      <w:r w:rsidR="006E6151" w:rsidRPr="00C51562">
        <w:rPr>
          <w:rFonts w:ascii="Times New Roman" w:hAnsi="Times New Roman" w:cs="Times New Roman"/>
          <w:sz w:val="24"/>
          <w:szCs w:val="24"/>
        </w:rPr>
        <w:t>, churches</w:t>
      </w:r>
      <w:r w:rsidR="001706BA" w:rsidRPr="00C51562">
        <w:rPr>
          <w:rFonts w:ascii="Times New Roman" w:hAnsi="Times New Roman" w:cs="Times New Roman"/>
          <w:sz w:val="24"/>
          <w:szCs w:val="24"/>
        </w:rPr>
        <w:t>, and schools took the mezzo level by guiding my client in the righ</w:t>
      </w:r>
      <w:r w:rsidR="006E6151" w:rsidRPr="00C51562">
        <w:rPr>
          <w:rFonts w:ascii="Times New Roman" w:hAnsi="Times New Roman" w:cs="Times New Roman"/>
          <w:sz w:val="24"/>
          <w:szCs w:val="24"/>
        </w:rPr>
        <w:t>t ways to cope with stress</w:t>
      </w:r>
      <w:r w:rsidR="00785D8C" w:rsidRPr="00C51562">
        <w:rPr>
          <w:rFonts w:ascii="Times New Roman" w:eastAsia="Times New Roman" w:hAnsi="Times New Roman" w:cs="Times New Roman"/>
          <w:sz w:val="24"/>
          <w:szCs w:val="24"/>
        </w:rPr>
        <w:t xml:space="preserve"> (</w:t>
      </w:r>
      <w:proofErr w:type="spellStart"/>
      <w:r w:rsidR="00785D8C" w:rsidRPr="00C51562">
        <w:rPr>
          <w:rFonts w:ascii="Times New Roman" w:eastAsia="Times New Roman" w:hAnsi="Times New Roman" w:cs="Times New Roman"/>
          <w:sz w:val="24"/>
          <w:szCs w:val="24"/>
        </w:rPr>
        <w:t>Shinkevich</w:t>
      </w:r>
      <w:proofErr w:type="spellEnd"/>
      <w:r w:rsidR="00785D8C" w:rsidRPr="00C51562">
        <w:rPr>
          <w:rFonts w:ascii="Times New Roman" w:eastAsia="Times New Roman" w:hAnsi="Times New Roman" w:cs="Times New Roman"/>
          <w:sz w:val="24"/>
          <w:szCs w:val="24"/>
        </w:rPr>
        <w:t xml:space="preserve"> et al</w:t>
      </w:r>
      <w:r w:rsidR="00FA2EC8">
        <w:rPr>
          <w:rFonts w:ascii="Times New Roman" w:eastAsia="Times New Roman" w:hAnsi="Times New Roman" w:cs="Times New Roman"/>
          <w:sz w:val="24"/>
          <w:szCs w:val="24"/>
        </w:rPr>
        <w:t>.</w:t>
      </w:r>
      <w:r w:rsidR="00785D8C" w:rsidRPr="00C51562">
        <w:rPr>
          <w:rFonts w:ascii="Times New Roman" w:eastAsia="Times New Roman" w:hAnsi="Times New Roman" w:cs="Times New Roman"/>
          <w:sz w:val="24"/>
          <w:szCs w:val="24"/>
        </w:rPr>
        <w:t>, 2017, p. 229)</w:t>
      </w:r>
      <w:r w:rsidR="006E6151" w:rsidRPr="00C51562">
        <w:rPr>
          <w:rFonts w:ascii="Times New Roman" w:hAnsi="Times New Roman" w:cs="Times New Roman"/>
          <w:sz w:val="24"/>
          <w:szCs w:val="24"/>
        </w:rPr>
        <w:t xml:space="preserve"> Regular physical exercises, in cooperation with innovative communication programs</w:t>
      </w:r>
      <w:r w:rsidR="00875088" w:rsidRPr="00C51562">
        <w:rPr>
          <w:rFonts w:ascii="Times New Roman" w:hAnsi="Times New Roman" w:cs="Times New Roman"/>
          <w:sz w:val="24"/>
          <w:szCs w:val="24"/>
        </w:rPr>
        <w:t>, relationship- strengthening programs and the spiritual themes encouraged compassion and acceptance to my cli</w:t>
      </w:r>
      <w:r w:rsidR="00CD1602" w:rsidRPr="00C51562">
        <w:rPr>
          <w:rFonts w:ascii="Times New Roman" w:hAnsi="Times New Roman" w:cs="Times New Roman"/>
          <w:sz w:val="24"/>
          <w:szCs w:val="24"/>
        </w:rPr>
        <w:t>ents thus the quick recovery.</w:t>
      </w:r>
    </w:p>
    <w:p w:rsidR="00945F01"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Family systems theory shows</w:t>
      </w:r>
      <w:r w:rsidR="00A12C56" w:rsidRPr="00C51562">
        <w:rPr>
          <w:rFonts w:ascii="Times New Roman" w:hAnsi="Times New Roman" w:cs="Times New Roman"/>
          <w:sz w:val="24"/>
          <w:szCs w:val="24"/>
        </w:rPr>
        <w:t xml:space="preserve"> that adolescents’ and children’s dysfunctional behaviors r</w:t>
      </w:r>
      <w:r w:rsidR="007A198C" w:rsidRPr="00C51562">
        <w:rPr>
          <w:rFonts w:ascii="Times New Roman" w:hAnsi="Times New Roman" w:cs="Times New Roman"/>
          <w:sz w:val="24"/>
          <w:szCs w:val="24"/>
        </w:rPr>
        <w:t>esult from their family member's behaviors</w:t>
      </w:r>
      <w:r w:rsidR="00A12C56" w:rsidRPr="00C51562">
        <w:rPr>
          <w:rFonts w:ascii="Times New Roman" w:hAnsi="Times New Roman" w:cs="Times New Roman"/>
          <w:sz w:val="24"/>
          <w:szCs w:val="24"/>
        </w:rPr>
        <w:t xml:space="preserve"> and the system the family is embedded in: the society</w:t>
      </w:r>
      <w:r w:rsidR="00785D8C" w:rsidRPr="00C51562">
        <w:rPr>
          <w:rFonts w:ascii="Times New Roman" w:eastAsia="Times New Roman" w:hAnsi="Times New Roman" w:cs="Times New Roman"/>
          <w:sz w:val="24"/>
          <w:szCs w:val="24"/>
        </w:rPr>
        <w:t xml:space="preserve"> (Lucero et al., 2018, p. 270</w:t>
      </w:r>
      <w:r w:rsidR="00F731A9" w:rsidRPr="00C51562">
        <w:rPr>
          <w:rFonts w:ascii="Times New Roman" w:eastAsia="Times New Roman" w:hAnsi="Times New Roman" w:cs="Times New Roman"/>
          <w:sz w:val="24"/>
          <w:szCs w:val="24"/>
        </w:rPr>
        <w:t>)</w:t>
      </w:r>
      <w:r w:rsidR="00F731A9" w:rsidRPr="00C51562">
        <w:rPr>
          <w:rFonts w:ascii="Times New Roman" w:hAnsi="Times New Roman" w:cs="Times New Roman"/>
          <w:sz w:val="24"/>
          <w:szCs w:val="24"/>
        </w:rPr>
        <w:t>. The</w:t>
      </w:r>
      <w:r w:rsidR="00A12C56" w:rsidRPr="00C51562">
        <w:rPr>
          <w:rFonts w:ascii="Times New Roman" w:hAnsi="Times New Roman" w:cs="Times New Roman"/>
          <w:sz w:val="24"/>
          <w:szCs w:val="24"/>
        </w:rPr>
        <w:t xml:space="preserve"> theory goes ahead to affirm that psychopathology is not influenced by intrinsic factors but rather by external factors like family relations. In the case of my client, the </w:t>
      </w:r>
      <w:r w:rsidR="00FE5A08" w:rsidRPr="00C51562">
        <w:rPr>
          <w:rFonts w:ascii="Times New Roman" w:hAnsi="Times New Roman" w:cs="Times New Roman"/>
          <w:sz w:val="24"/>
          <w:szCs w:val="24"/>
        </w:rPr>
        <w:t>observations from a frazzled and agitated parent coming home from work then become</w:t>
      </w:r>
      <w:r w:rsidR="00A12C56" w:rsidRPr="00C51562">
        <w:rPr>
          <w:rFonts w:ascii="Times New Roman" w:hAnsi="Times New Roman" w:cs="Times New Roman"/>
          <w:sz w:val="24"/>
          <w:szCs w:val="24"/>
        </w:rPr>
        <w:t xml:space="preserve"> relaxed after a few bottles of alcohol triggered his motives to drink. After several observations, my client too resorted to drinking in an attempt to do away with any stressful issue. In </w:t>
      </w:r>
      <w:r w:rsidR="007A198C" w:rsidRPr="00C51562">
        <w:rPr>
          <w:rFonts w:ascii="Times New Roman" w:hAnsi="Times New Roman" w:cs="Times New Roman"/>
          <w:sz w:val="24"/>
          <w:szCs w:val="24"/>
        </w:rPr>
        <w:t>the process, my client found himself addicted to alcohol. Also, as a teenager, my client's observations on the reactions and behaviors of other people within their homestead using addictive substances aroused his curiosity to repeat the exact things he would observe.</w:t>
      </w:r>
    </w:p>
    <w:p w:rsidR="00B346D2"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Behavioral Child</w:t>
      </w:r>
      <w:r w:rsidR="007C10F7" w:rsidRPr="00C51562">
        <w:rPr>
          <w:rFonts w:ascii="Times New Roman" w:hAnsi="Times New Roman" w:cs="Times New Roman"/>
          <w:sz w:val="24"/>
          <w:szCs w:val="24"/>
        </w:rPr>
        <w:t xml:space="preserve"> Development theories help in the interpretation of my client's case. Behaviorists such as B.F Skinner and John B. Watson assert that human behavior</w:t>
      </w:r>
      <w:r w:rsidR="00263AF0" w:rsidRPr="00C51562">
        <w:rPr>
          <w:rFonts w:ascii="Times New Roman" w:hAnsi="Times New Roman" w:cs="Times New Roman"/>
          <w:sz w:val="24"/>
          <w:szCs w:val="24"/>
        </w:rPr>
        <w:t xml:space="preserve"> development</w:t>
      </w:r>
      <w:r w:rsidR="007C10F7" w:rsidRPr="00C51562">
        <w:rPr>
          <w:rFonts w:ascii="Times New Roman" w:hAnsi="Times New Roman" w:cs="Times New Roman"/>
          <w:sz w:val="24"/>
          <w:szCs w:val="24"/>
        </w:rPr>
        <w:t xml:space="preserve"> is</w:t>
      </w:r>
      <w:r w:rsidR="00E171EC" w:rsidRPr="00C51562">
        <w:rPr>
          <w:rFonts w:ascii="Times New Roman" w:hAnsi="Times New Roman" w:cs="Times New Roman"/>
          <w:sz w:val="24"/>
          <w:szCs w:val="24"/>
        </w:rPr>
        <w:t xml:space="preserve"> influenced by </w:t>
      </w:r>
      <w:r w:rsidR="00263AF0" w:rsidRPr="00C51562">
        <w:rPr>
          <w:rFonts w:ascii="Times New Roman" w:hAnsi="Times New Roman" w:cs="Times New Roman"/>
          <w:sz w:val="24"/>
          <w:szCs w:val="24"/>
        </w:rPr>
        <w:t>stimuli and reinforcement</w:t>
      </w:r>
      <w:r w:rsidR="00890355">
        <w:rPr>
          <w:rFonts w:ascii="Times New Roman" w:eastAsia="Times New Roman" w:hAnsi="Times New Roman" w:cs="Times New Roman"/>
          <w:sz w:val="24"/>
          <w:szCs w:val="24"/>
        </w:rPr>
        <w:t xml:space="preserve"> (</w:t>
      </w:r>
      <w:proofErr w:type="spellStart"/>
      <w:r w:rsidR="00890355">
        <w:rPr>
          <w:rFonts w:ascii="Times New Roman" w:eastAsia="Times New Roman" w:hAnsi="Times New Roman" w:cs="Times New Roman"/>
          <w:sz w:val="24"/>
          <w:szCs w:val="24"/>
        </w:rPr>
        <w:t>Schlüter</w:t>
      </w:r>
      <w:proofErr w:type="spellEnd"/>
      <w:r w:rsidR="00890355">
        <w:rPr>
          <w:rFonts w:ascii="Times New Roman" w:eastAsia="Times New Roman" w:hAnsi="Times New Roman" w:cs="Times New Roman"/>
          <w:sz w:val="24"/>
          <w:szCs w:val="24"/>
        </w:rPr>
        <w:t xml:space="preserve"> et al., 2017,</w:t>
      </w:r>
      <w:r w:rsidR="00F731A9" w:rsidRPr="00C51562">
        <w:rPr>
          <w:rFonts w:ascii="Times New Roman" w:eastAsia="Times New Roman" w:hAnsi="Times New Roman" w:cs="Times New Roman"/>
          <w:sz w:val="24"/>
          <w:szCs w:val="24"/>
        </w:rPr>
        <w:t xml:space="preserve"> p. 28)</w:t>
      </w:r>
      <w:r w:rsidR="00263AF0" w:rsidRPr="00C51562">
        <w:rPr>
          <w:rFonts w:ascii="Times New Roman" w:hAnsi="Times New Roman" w:cs="Times New Roman"/>
          <w:sz w:val="24"/>
          <w:szCs w:val="24"/>
        </w:rPr>
        <w:t xml:space="preserve"> Positive</w:t>
      </w:r>
      <w:r w:rsidR="00E171EC" w:rsidRPr="00C51562">
        <w:rPr>
          <w:rFonts w:ascii="Times New Roman" w:hAnsi="Times New Roman" w:cs="Times New Roman"/>
          <w:sz w:val="24"/>
          <w:szCs w:val="24"/>
        </w:rPr>
        <w:t xml:space="preserve"> </w:t>
      </w:r>
      <w:r w:rsidR="00263AF0" w:rsidRPr="00C51562">
        <w:rPr>
          <w:rFonts w:ascii="Times New Roman" w:hAnsi="Times New Roman" w:cs="Times New Roman"/>
          <w:sz w:val="24"/>
          <w:szCs w:val="24"/>
        </w:rPr>
        <w:t>reinforcement through rewards and incentives leads to a change in behavior. Also, punishments which are a form of negative reinforcement will lead to a change in behavior.</w:t>
      </w:r>
      <w:r w:rsidR="007C10F7" w:rsidRPr="00C51562">
        <w:rPr>
          <w:rFonts w:ascii="Times New Roman" w:hAnsi="Times New Roman" w:cs="Times New Roman"/>
          <w:sz w:val="24"/>
          <w:szCs w:val="24"/>
        </w:rPr>
        <w:t xml:space="preserve"> The behavior of a child is therefore </w:t>
      </w:r>
      <w:r w:rsidR="00263AF0" w:rsidRPr="00C51562">
        <w:rPr>
          <w:rFonts w:ascii="Times New Roman" w:hAnsi="Times New Roman" w:cs="Times New Roman"/>
          <w:sz w:val="24"/>
          <w:szCs w:val="24"/>
        </w:rPr>
        <w:t>shaped through operant and classical conditioning</w:t>
      </w:r>
      <w:r w:rsidR="00E171EC" w:rsidRPr="00C51562">
        <w:rPr>
          <w:rFonts w:ascii="Times New Roman" w:hAnsi="Times New Roman" w:cs="Times New Roman"/>
          <w:sz w:val="24"/>
          <w:szCs w:val="24"/>
        </w:rPr>
        <w:t xml:space="preserve">. </w:t>
      </w:r>
      <w:r w:rsidR="00263AF0" w:rsidRPr="00C51562">
        <w:rPr>
          <w:rFonts w:ascii="Times New Roman" w:hAnsi="Times New Roman" w:cs="Times New Roman"/>
          <w:sz w:val="24"/>
          <w:szCs w:val="24"/>
        </w:rPr>
        <w:t>In that regard</w:t>
      </w:r>
      <w:r w:rsidR="00E171EC" w:rsidRPr="00C51562">
        <w:rPr>
          <w:rFonts w:ascii="Times New Roman" w:hAnsi="Times New Roman" w:cs="Times New Roman"/>
          <w:sz w:val="24"/>
          <w:szCs w:val="24"/>
        </w:rPr>
        <w:t>, the</w:t>
      </w:r>
      <w:r w:rsidR="007C10F7" w:rsidRPr="00C51562">
        <w:rPr>
          <w:rFonts w:ascii="Times New Roman" w:hAnsi="Times New Roman" w:cs="Times New Roman"/>
          <w:sz w:val="24"/>
          <w:szCs w:val="24"/>
        </w:rPr>
        <w:t xml:space="preserve"> theories </w:t>
      </w:r>
      <w:r w:rsidR="00782562" w:rsidRPr="00C51562">
        <w:rPr>
          <w:rFonts w:ascii="Times New Roman" w:hAnsi="Times New Roman" w:cs="Times New Roman"/>
          <w:sz w:val="24"/>
          <w:szCs w:val="24"/>
        </w:rPr>
        <w:t>blend</w:t>
      </w:r>
      <w:r w:rsidR="007C10F7" w:rsidRPr="00C51562">
        <w:rPr>
          <w:rFonts w:ascii="Times New Roman" w:hAnsi="Times New Roman" w:cs="Times New Roman"/>
          <w:sz w:val="24"/>
          <w:szCs w:val="24"/>
        </w:rPr>
        <w:t xml:space="preserve"> well with my client’</w:t>
      </w:r>
      <w:r w:rsidR="00263AF0" w:rsidRPr="00C51562">
        <w:rPr>
          <w:rFonts w:ascii="Times New Roman" w:hAnsi="Times New Roman" w:cs="Times New Roman"/>
          <w:sz w:val="24"/>
          <w:szCs w:val="24"/>
        </w:rPr>
        <w:t>s experience:</w:t>
      </w:r>
      <w:r w:rsidR="00E171EC" w:rsidRPr="00C51562">
        <w:rPr>
          <w:rFonts w:ascii="Times New Roman" w:hAnsi="Times New Roman" w:cs="Times New Roman"/>
          <w:sz w:val="24"/>
          <w:szCs w:val="24"/>
        </w:rPr>
        <w:t xml:space="preserve"> The positive reinforce</w:t>
      </w:r>
      <w:r w:rsidR="00263AF0" w:rsidRPr="00C51562">
        <w:rPr>
          <w:rFonts w:ascii="Times New Roman" w:hAnsi="Times New Roman" w:cs="Times New Roman"/>
          <w:sz w:val="24"/>
          <w:szCs w:val="24"/>
        </w:rPr>
        <w:t>ment through the use of rewards propelled</w:t>
      </w:r>
      <w:r w:rsidR="00E171EC" w:rsidRPr="00C51562">
        <w:rPr>
          <w:rFonts w:ascii="Times New Roman" w:hAnsi="Times New Roman" w:cs="Times New Roman"/>
          <w:sz w:val="24"/>
          <w:szCs w:val="24"/>
        </w:rPr>
        <w:t xml:space="preserve"> my client’s recovery process.</w:t>
      </w:r>
    </w:p>
    <w:p w:rsidR="00E171EC"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lastRenderedPageBreak/>
        <w:t xml:space="preserve">Bandura’s </w:t>
      </w:r>
      <w:r w:rsidR="00263AF0" w:rsidRPr="00C51562">
        <w:rPr>
          <w:rFonts w:ascii="Times New Roman" w:hAnsi="Times New Roman" w:cs="Times New Roman"/>
          <w:sz w:val="24"/>
          <w:szCs w:val="24"/>
        </w:rPr>
        <w:t>social</w:t>
      </w:r>
      <w:r w:rsidRPr="00C51562">
        <w:rPr>
          <w:rFonts w:ascii="Times New Roman" w:hAnsi="Times New Roman" w:cs="Times New Roman"/>
          <w:sz w:val="24"/>
          <w:szCs w:val="24"/>
        </w:rPr>
        <w:t xml:space="preserve"> learning theory is another</w:t>
      </w:r>
      <w:r w:rsidR="00263AF0" w:rsidRPr="00C51562">
        <w:rPr>
          <w:rFonts w:ascii="Times New Roman" w:hAnsi="Times New Roman" w:cs="Times New Roman"/>
          <w:sz w:val="24"/>
          <w:szCs w:val="24"/>
        </w:rPr>
        <w:t xml:space="preserve"> theory that resonates well with my client’s case.</w:t>
      </w:r>
      <w:r w:rsidR="009D309A" w:rsidRPr="00C51562">
        <w:rPr>
          <w:rFonts w:ascii="Times New Roman" w:hAnsi="Times New Roman" w:cs="Times New Roman"/>
          <w:sz w:val="24"/>
          <w:szCs w:val="24"/>
        </w:rPr>
        <w:t xml:space="preserve"> The theory considers observation as a key factor in the learning process</w:t>
      </w:r>
      <w:r w:rsidR="00785D8C" w:rsidRPr="00C51562">
        <w:rPr>
          <w:rFonts w:ascii="Times New Roman" w:eastAsia="Times New Roman" w:hAnsi="Times New Roman" w:cs="Times New Roman"/>
          <w:sz w:val="24"/>
          <w:szCs w:val="24"/>
        </w:rPr>
        <w:t xml:space="preserve"> (</w:t>
      </w:r>
      <w:proofErr w:type="spellStart"/>
      <w:r w:rsidR="00785D8C" w:rsidRPr="00C51562">
        <w:rPr>
          <w:rFonts w:ascii="Times New Roman" w:eastAsia="Times New Roman" w:hAnsi="Times New Roman" w:cs="Times New Roman"/>
          <w:sz w:val="24"/>
          <w:szCs w:val="24"/>
        </w:rPr>
        <w:t>Rumjaun</w:t>
      </w:r>
      <w:proofErr w:type="spellEnd"/>
      <w:r w:rsidR="00785D8C" w:rsidRPr="00C51562">
        <w:rPr>
          <w:rFonts w:ascii="Times New Roman" w:eastAsia="Times New Roman" w:hAnsi="Times New Roman" w:cs="Times New Roman"/>
          <w:sz w:val="24"/>
          <w:szCs w:val="24"/>
        </w:rPr>
        <w:t xml:space="preserve"> &amp; </w:t>
      </w:r>
      <w:proofErr w:type="spellStart"/>
      <w:r w:rsidR="00785D8C" w:rsidRPr="00C51562">
        <w:rPr>
          <w:rFonts w:ascii="Times New Roman" w:eastAsia="Times New Roman" w:hAnsi="Times New Roman" w:cs="Times New Roman"/>
          <w:sz w:val="24"/>
          <w:szCs w:val="24"/>
        </w:rPr>
        <w:t>Narod</w:t>
      </w:r>
      <w:proofErr w:type="spellEnd"/>
      <w:r w:rsidR="00785D8C" w:rsidRPr="00C51562">
        <w:rPr>
          <w:rFonts w:ascii="Times New Roman" w:eastAsia="Times New Roman" w:hAnsi="Times New Roman" w:cs="Times New Roman"/>
          <w:sz w:val="24"/>
          <w:szCs w:val="24"/>
        </w:rPr>
        <w:t>,</w:t>
      </w:r>
      <w:r w:rsidR="00890355">
        <w:rPr>
          <w:rFonts w:ascii="Times New Roman" w:eastAsia="Times New Roman" w:hAnsi="Times New Roman" w:cs="Times New Roman"/>
          <w:sz w:val="24"/>
          <w:szCs w:val="24"/>
        </w:rPr>
        <w:t xml:space="preserve"> 2020, p. </w:t>
      </w:r>
      <w:r w:rsidR="00785D8C" w:rsidRPr="00C51562">
        <w:rPr>
          <w:rFonts w:ascii="Times New Roman" w:eastAsia="Times New Roman" w:hAnsi="Times New Roman" w:cs="Times New Roman"/>
          <w:sz w:val="24"/>
          <w:szCs w:val="24"/>
        </w:rPr>
        <w:t>88)</w:t>
      </w:r>
      <w:r w:rsidR="009D309A" w:rsidRPr="00C51562">
        <w:rPr>
          <w:rFonts w:ascii="Times New Roman" w:hAnsi="Times New Roman" w:cs="Times New Roman"/>
          <w:sz w:val="24"/>
          <w:szCs w:val="24"/>
        </w:rPr>
        <w:t xml:space="preserve">. </w:t>
      </w:r>
      <w:r w:rsidR="00890355" w:rsidRPr="00C51562">
        <w:rPr>
          <w:rFonts w:ascii="Times New Roman" w:hAnsi="Times New Roman" w:cs="Times New Roman"/>
          <w:sz w:val="24"/>
          <w:szCs w:val="24"/>
        </w:rPr>
        <w:t>By individual observing real or fictional characters</w:t>
      </w:r>
      <w:r w:rsidR="009D309A" w:rsidRPr="00C51562">
        <w:rPr>
          <w:rFonts w:ascii="Times New Roman" w:hAnsi="Times New Roman" w:cs="Times New Roman"/>
          <w:sz w:val="24"/>
          <w:szCs w:val="24"/>
        </w:rPr>
        <w:t>, he or she is assumed to acquire more information.</w:t>
      </w:r>
      <w:r w:rsidR="00EF012F" w:rsidRPr="00C51562">
        <w:rPr>
          <w:rFonts w:ascii="Times New Roman" w:hAnsi="Times New Roman" w:cs="Times New Roman"/>
          <w:sz w:val="24"/>
          <w:szCs w:val="24"/>
        </w:rPr>
        <w:t xml:space="preserve"> T</w:t>
      </w:r>
      <w:r w:rsidR="009D309A" w:rsidRPr="00C51562">
        <w:rPr>
          <w:rFonts w:ascii="Times New Roman" w:hAnsi="Times New Roman" w:cs="Times New Roman"/>
          <w:sz w:val="24"/>
          <w:szCs w:val="24"/>
        </w:rPr>
        <w:t>hrough observation of the father</w:t>
      </w:r>
      <w:r w:rsidR="00EF012F" w:rsidRPr="00C51562">
        <w:rPr>
          <w:rFonts w:ascii="Times New Roman" w:hAnsi="Times New Roman" w:cs="Times New Roman"/>
          <w:sz w:val="24"/>
          <w:szCs w:val="24"/>
        </w:rPr>
        <w:t>’</w:t>
      </w:r>
      <w:r w:rsidR="009D309A" w:rsidRPr="00C51562">
        <w:rPr>
          <w:rFonts w:ascii="Times New Roman" w:hAnsi="Times New Roman" w:cs="Times New Roman"/>
          <w:sz w:val="24"/>
          <w:szCs w:val="24"/>
        </w:rPr>
        <w:t xml:space="preserve">s behavior and the happenings in the surrounding </w:t>
      </w:r>
      <w:r w:rsidR="00EF012F" w:rsidRPr="00C51562">
        <w:rPr>
          <w:rFonts w:ascii="Times New Roman" w:hAnsi="Times New Roman" w:cs="Times New Roman"/>
          <w:sz w:val="24"/>
          <w:szCs w:val="24"/>
        </w:rPr>
        <w:t>environment, my client was able to indulge in the abuse of drugs and alcohol.</w:t>
      </w:r>
    </w:p>
    <w:p w:rsidR="00DF1CC5" w:rsidRPr="00C51562" w:rsidRDefault="00B4505F" w:rsidP="00C51562">
      <w:pPr>
        <w:spacing w:after="0" w:line="480" w:lineRule="auto"/>
        <w:ind w:firstLine="720"/>
        <w:rPr>
          <w:rFonts w:ascii="Times New Roman" w:hAnsi="Times New Roman" w:cs="Times New Roman"/>
          <w:sz w:val="24"/>
          <w:szCs w:val="24"/>
        </w:rPr>
      </w:pPr>
      <w:proofErr w:type="spellStart"/>
      <w:r w:rsidRPr="00C51562">
        <w:rPr>
          <w:rFonts w:ascii="Times New Roman" w:hAnsi="Times New Roman" w:cs="Times New Roman"/>
          <w:sz w:val="24"/>
          <w:szCs w:val="24"/>
        </w:rPr>
        <w:t>Vygotsky’s</w:t>
      </w:r>
      <w:proofErr w:type="spellEnd"/>
      <w:r w:rsidRPr="00C51562">
        <w:rPr>
          <w:rFonts w:ascii="Times New Roman" w:hAnsi="Times New Roman" w:cs="Times New Roman"/>
          <w:sz w:val="24"/>
          <w:szCs w:val="24"/>
        </w:rPr>
        <w:t xml:space="preserve"> sociocultural theory also </w:t>
      </w:r>
      <w:r w:rsidR="00792EB2" w:rsidRPr="00C51562">
        <w:rPr>
          <w:rFonts w:ascii="Times New Roman" w:hAnsi="Times New Roman" w:cs="Times New Roman"/>
          <w:sz w:val="24"/>
          <w:szCs w:val="24"/>
        </w:rPr>
        <w:t>attempts to explain</w:t>
      </w:r>
      <w:r w:rsidRPr="00C51562">
        <w:rPr>
          <w:rFonts w:ascii="Times New Roman" w:hAnsi="Times New Roman" w:cs="Times New Roman"/>
          <w:sz w:val="24"/>
          <w:szCs w:val="24"/>
        </w:rPr>
        <w:t xml:space="preserve"> my client’s </w:t>
      </w:r>
      <w:r w:rsidR="00792EB2" w:rsidRPr="00C51562">
        <w:rPr>
          <w:rFonts w:ascii="Times New Roman" w:hAnsi="Times New Roman" w:cs="Times New Roman"/>
          <w:sz w:val="24"/>
          <w:szCs w:val="24"/>
        </w:rPr>
        <w:t xml:space="preserve">situation. </w:t>
      </w:r>
      <w:r w:rsidR="00F731A9" w:rsidRPr="00C51562">
        <w:rPr>
          <w:rFonts w:ascii="Times New Roman" w:hAnsi="Times New Roman" w:cs="Times New Roman"/>
          <w:sz w:val="24"/>
          <w:szCs w:val="24"/>
        </w:rPr>
        <w:t xml:space="preserve">According to </w:t>
      </w:r>
      <w:proofErr w:type="spellStart"/>
      <w:r w:rsidR="00F731A9" w:rsidRPr="00C51562">
        <w:rPr>
          <w:rFonts w:ascii="Times New Roman" w:eastAsia="Times New Roman" w:hAnsi="Times New Roman" w:cs="Times New Roman"/>
          <w:sz w:val="24"/>
          <w:szCs w:val="24"/>
        </w:rPr>
        <w:t>Rumjaun</w:t>
      </w:r>
      <w:proofErr w:type="spellEnd"/>
      <w:r w:rsidR="00F731A9" w:rsidRPr="00C51562">
        <w:rPr>
          <w:rFonts w:ascii="Times New Roman" w:eastAsia="Times New Roman" w:hAnsi="Times New Roman" w:cs="Times New Roman"/>
          <w:sz w:val="24"/>
          <w:szCs w:val="24"/>
        </w:rPr>
        <w:t xml:space="preserve"> &amp; </w:t>
      </w:r>
      <w:proofErr w:type="spellStart"/>
      <w:r w:rsidR="00F731A9" w:rsidRPr="00C51562">
        <w:rPr>
          <w:rFonts w:ascii="Times New Roman" w:eastAsia="Times New Roman" w:hAnsi="Times New Roman" w:cs="Times New Roman"/>
          <w:sz w:val="24"/>
          <w:szCs w:val="24"/>
        </w:rPr>
        <w:t>Narod</w:t>
      </w:r>
      <w:proofErr w:type="spellEnd"/>
      <w:r w:rsidR="00F731A9" w:rsidRPr="00C51562">
        <w:rPr>
          <w:rFonts w:ascii="Times New Roman" w:eastAsia="Times New Roman" w:hAnsi="Times New Roman" w:cs="Times New Roman"/>
          <w:sz w:val="24"/>
          <w:szCs w:val="24"/>
        </w:rPr>
        <w:t xml:space="preserve"> (2020), </w:t>
      </w:r>
      <w:r w:rsidR="00F731A9" w:rsidRPr="00C51562">
        <w:rPr>
          <w:rFonts w:ascii="Times New Roman" w:hAnsi="Times New Roman" w:cs="Times New Roman"/>
          <w:sz w:val="24"/>
          <w:szCs w:val="24"/>
        </w:rPr>
        <w:t>t</w:t>
      </w:r>
      <w:r w:rsidR="00792EB2" w:rsidRPr="00C51562">
        <w:rPr>
          <w:rFonts w:ascii="Times New Roman" w:hAnsi="Times New Roman" w:cs="Times New Roman"/>
          <w:sz w:val="24"/>
          <w:szCs w:val="24"/>
        </w:rPr>
        <w:t xml:space="preserve">he theory holds that a child </w:t>
      </w:r>
      <w:r w:rsidRPr="00C51562">
        <w:rPr>
          <w:rFonts w:ascii="Times New Roman" w:hAnsi="Times New Roman" w:cs="Times New Roman"/>
          <w:sz w:val="24"/>
          <w:szCs w:val="24"/>
        </w:rPr>
        <w:t xml:space="preserve">learns through social </w:t>
      </w:r>
      <w:r w:rsidR="00F731A9" w:rsidRPr="00C51562">
        <w:rPr>
          <w:rFonts w:ascii="Times New Roman" w:hAnsi="Times New Roman" w:cs="Times New Roman"/>
          <w:sz w:val="24"/>
          <w:szCs w:val="24"/>
        </w:rPr>
        <w:t>experience (p.</w:t>
      </w:r>
      <w:r w:rsidR="00890355">
        <w:rPr>
          <w:rFonts w:ascii="Times New Roman" w:hAnsi="Times New Roman" w:cs="Times New Roman"/>
          <w:sz w:val="24"/>
          <w:szCs w:val="24"/>
        </w:rPr>
        <w:t xml:space="preserve"> </w:t>
      </w:r>
      <w:r w:rsidR="00F731A9" w:rsidRPr="00C51562">
        <w:rPr>
          <w:rFonts w:ascii="Times New Roman" w:hAnsi="Times New Roman" w:cs="Times New Roman"/>
          <w:sz w:val="24"/>
          <w:szCs w:val="24"/>
        </w:rPr>
        <w:t>90)</w:t>
      </w:r>
      <w:r w:rsidRPr="00C51562">
        <w:rPr>
          <w:rFonts w:ascii="Times New Roman" w:hAnsi="Times New Roman" w:cs="Times New Roman"/>
          <w:sz w:val="24"/>
          <w:szCs w:val="24"/>
        </w:rPr>
        <w:t>. Parents, peers, culture, and caregivers are the responsible determinants of the behavior of a child</w:t>
      </w:r>
      <w:r w:rsidR="00890355">
        <w:rPr>
          <w:rFonts w:ascii="Times New Roman" w:eastAsia="Times New Roman" w:hAnsi="Times New Roman" w:cs="Times New Roman"/>
          <w:sz w:val="24"/>
          <w:szCs w:val="24"/>
        </w:rPr>
        <w:t xml:space="preserve"> (</w:t>
      </w:r>
      <w:proofErr w:type="spellStart"/>
      <w:r w:rsidR="00890355">
        <w:rPr>
          <w:rFonts w:ascii="Times New Roman" w:eastAsia="Times New Roman" w:hAnsi="Times New Roman" w:cs="Times New Roman"/>
          <w:sz w:val="24"/>
          <w:szCs w:val="24"/>
        </w:rPr>
        <w:t>Palombi</w:t>
      </w:r>
      <w:proofErr w:type="spellEnd"/>
      <w:r w:rsidR="00890355">
        <w:rPr>
          <w:rFonts w:ascii="Times New Roman" w:eastAsia="Times New Roman" w:hAnsi="Times New Roman" w:cs="Times New Roman"/>
          <w:sz w:val="24"/>
          <w:szCs w:val="24"/>
        </w:rPr>
        <w:t xml:space="preserve">, </w:t>
      </w:r>
      <w:r w:rsidR="00F731A9" w:rsidRPr="00C51562">
        <w:rPr>
          <w:rFonts w:ascii="Times New Roman" w:eastAsia="Times New Roman" w:hAnsi="Times New Roman" w:cs="Times New Roman"/>
          <w:sz w:val="24"/>
          <w:szCs w:val="24"/>
        </w:rPr>
        <w:t>2016, p. 330).</w:t>
      </w:r>
      <w:r w:rsidRPr="00C51562">
        <w:rPr>
          <w:rFonts w:ascii="Times New Roman" w:hAnsi="Times New Roman" w:cs="Times New Roman"/>
          <w:sz w:val="24"/>
          <w:szCs w:val="24"/>
        </w:rPr>
        <w:t xml:space="preserve"> Through the interaction with such variables, a child becomes integrated to understand the world better.</w:t>
      </w:r>
      <w:r w:rsidR="00792EB2" w:rsidRPr="00C51562">
        <w:rPr>
          <w:rFonts w:ascii="Times New Roman" w:hAnsi="Times New Roman" w:cs="Times New Roman"/>
          <w:sz w:val="24"/>
          <w:szCs w:val="24"/>
        </w:rPr>
        <w:t xml:space="preserve"> Just li</w:t>
      </w:r>
      <w:r w:rsidRPr="00C51562">
        <w:rPr>
          <w:rFonts w:ascii="Times New Roman" w:hAnsi="Times New Roman" w:cs="Times New Roman"/>
          <w:sz w:val="24"/>
          <w:szCs w:val="24"/>
        </w:rPr>
        <w:t>ke in the case of my client</w:t>
      </w:r>
      <w:r w:rsidR="00792EB2" w:rsidRPr="00C51562">
        <w:rPr>
          <w:rFonts w:ascii="Times New Roman" w:hAnsi="Times New Roman" w:cs="Times New Roman"/>
          <w:sz w:val="24"/>
          <w:szCs w:val="24"/>
        </w:rPr>
        <w:t>, his</w:t>
      </w:r>
      <w:r w:rsidRPr="00C51562">
        <w:rPr>
          <w:rFonts w:ascii="Times New Roman" w:hAnsi="Times New Roman" w:cs="Times New Roman"/>
          <w:sz w:val="24"/>
          <w:szCs w:val="24"/>
        </w:rPr>
        <w:t xml:space="preserve"> interaction with the father and the peers saw him succumb to the drugs like alcohol. The aspect that the community of my client was also culturally affiliated with the use of alcohol by the elderly, he was able to learn easily and eventually cope with the cultural norms. </w:t>
      </w:r>
    </w:p>
    <w:p w:rsidR="00EF012F" w:rsidRPr="00C51562" w:rsidRDefault="00B4505F" w:rsidP="00C51562">
      <w:pPr>
        <w:spacing w:after="0" w:line="480" w:lineRule="auto"/>
        <w:ind w:firstLine="720"/>
        <w:rPr>
          <w:rFonts w:ascii="Times New Roman" w:hAnsi="Times New Roman" w:cs="Times New Roman"/>
          <w:sz w:val="24"/>
          <w:szCs w:val="24"/>
        </w:rPr>
      </w:pPr>
      <w:r w:rsidRPr="00C51562">
        <w:rPr>
          <w:rFonts w:ascii="Times New Roman" w:hAnsi="Times New Roman" w:cs="Times New Roman"/>
          <w:sz w:val="24"/>
          <w:szCs w:val="24"/>
        </w:rPr>
        <w:t xml:space="preserve">Among the theories chosen, </w:t>
      </w:r>
      <w:proofErr w:type="spellStart"/>
      <w:r w:rsidRPr="00C51562">
        <w:rPr>
          <w:rFonts w:ascii="Times New Roman" w:hAnsi="Times New Roman" w:cs="Times New Roman"/>
          <w:sz w:val="24"/>
          <w:szCs w:val="24"/>
        </w:rPr>
        <w:t>Vygotsky's</w:t>
      </w:r>
      <w:proofErr w:type="spellEnd"/>
      <w:r w:rsidRPr="00C51562">
        <w:rPr>
          <w:rFonts w:ascii="Times New Roman" w:hAnsi="Times New Roman" w:cs="Times New Roman"/>
          <w:sz w:val="24"/>
          <w:szCs w:val="24"/>
        </w:rPr>
        <w:t xml:space="preserve"> sociocultural theory accounts for social diversity. The theory examines how society and culture influence the behavior of an individual</w:t>
      </w:r>
      <w:r w:rsidR="00856352" w:rsidRPr="00C51562">
        <w:rPr>
          <w:rFonts w:ascii="Times New Roman" w:hAnsi="Times New Roman" w:cs="Times New Roman"/>
          <w:sz w:val="24"/>
          <w:szCs w:val="24"/>
        </w:rPr>
        <w:t xml:space="preserve"> concerning age</w:t>
      </w:r>
      <w:r w:rsidR="00F731A9" w:rsidRPr="00C51562">
        <w:rPr>
          <w:rFonts w:ascii="Times New Roman" w:hAnsi="Times New Roman" w:cs="Times New Roman"/>
          <w:sz w:val="24"/>
          <w:szCs w:val="24"/>
        </w:rPr>
        <w:t xml:space="preserve"> (</w:t>
      </w:r>
      <w:proofErr w:type="spellStart"/>
      <w:r w:rsidR="00F731A9" w:rsidRPr="00C51562">
        <w:rPr>
          <w:rFonts w:ascii="Times New Roman" w:eastAsia="Times New Roman" w:hAnsi="Times New Roman" w:cs="Times New Roman"/>
          <w:sz w:val="24"/>
          <w:szCs w:val="24"/>
        </w:rPr>
        <w:t>Rumjaun</w:t>
      </w:r>
      <w:proofErr w:type="spellEnd"/>
      <w:r w:rsidR="00F731A9" w:rsidRPr="00C51562">
        <w:rPr>
          <w:rFonts w:ascii="Times New Roman" w:eastAsia="Times New Roman" w:hAnsi="Times New Roman" w:cs="Times New Roman"/>
          <w:sz w:val="24"/>
          <w:szCs w:val="24"/>
        </w:rPr>
        <w:t xml:space="preserve"> &amp; </w:t>
      </w:r>
      <w:proofErr w:type="spellStart"/>
      <w:r w:rsidR="00F731A9" w:rsidRPr="00C51562">
        <w:rPr>
          <w:rFonts w:ascii="Times New Roman" w:eastAsia="Times New Roman" w:hAnsi="Times New Roman" w:cs="Times New Roman"/>
          <w:sz w:val="24"/>
          <w:szCs w:val="24"/>
        </w:rPr>
        <w:t>Narod</w:t>
      </w:r>
      <w:proofErr w:type="spellEnd"/>
      <w:r w:rsidR="00F731A9" w:rsidRPr="00C51562">
        <w:rPr>
          <w:rFonts w:ascii="Times New Roman" w:eastAsia="Times New Roman" w:hAnsi="Times New Roman" w:cs="Times New Roman"/>
          <w:sz w:val="24"/>
          <w:szCs w:val="24"/>
        </w:rPr>
        <w:t>, 2020, p.</w:t>
      </w:r>
      <w:r w:rsidR="00890355">
        <w:rPr>
          <w:rFonts w:ascii="Times New Roman" w:eastAsia="Times New Roman" w:hAnsi="Times New Roman" w:cs="Times New Roman"/>
          <w:sz w:val="24"/>
          <w:szCs w:val="24"/>
        </w:rPr>
        <w:t xml:space="preserve"> </w:t>
      </w:r>
      <w:r w:rsidR="00F731A9" w:rsidRPr="00C51562">
        <w:rPr>
          <w:rFonts w:ascii="Times New Roman" w:eastAsia="Times New Roman" w:hAnsi="Times New Roman" w:cs="Times New Roman"/>
          <w:sz w:val="24"/>
          <w:szCs w:val="24"/>
        </w:rPr>
        <w:t>89)</w:t>
      </w:r>
      <w:r w:rsidRPr="00C51562">
        <w:rPr>
          <w:rFonts w:ascii="Times New Roman" w:hAnsi="Times New Roman" w:cs="Times New Roman"/>
          <w:sz w:val="24"/>
          <w:szCs w:val="24"/>
        </w:rPr>
        <w:t>. Further, the theory checks on the cultural influence on a person's behaviors, feelings, and thoughts. Like in the case of our client, having been born in a society that</w:t>
      </w:r>
      <w:r w:rsidR="00856352" w:rsidRPr="00C51562">
        <w:rPr>
          <w:rFonts w:ascii="Times New Roman" w:hAnsi="Times New Roman" w:cs="Times New Roman"/>
          <w:sz w:val="24"/>
          <w:szCs w:val="24"/>
        </w:rPr>
        <w:t xml:space="preserve"> considers it normal for the elderly to indulge in drugs and substance abuse, the children's mind became corrupted of the same. Growing in such an environment triggered their curiosity to feel what their parents or guardians felt. Therefore, cultural practices can at times be detrimental or useful for the subsequent generations in societies. It is wise for societies to check and redefine their cultural norms and practices. </w:t>
      </w:r>
    </w:p>
    <w:p w:rsidR="00CD1602" w:rsidRPr="00C51562" w:rsidRDefault="00CD1602" w:rsidP="00C51562">
      <w:pPr>
        <w:spacing w:after="0" w:line="480" w:lineRule="auto"/>
        <w:ind w:firstLine="720"/>
        <w:rPr>
          <w:rFonts w:ascii="Times New Roman" w:hAnsi="Times New Roman" w:cs="Times New Roman"/>
          <w:sz w:val="24"/>
          <w:szCs w:val="24"/>
        </w:rPr>
      </w:pPr>
    </w:p>
    <w:p w:rsidR="00EF012F" w:rsidRPr="00C51562" w:rsidRDefault="00AD5169" w:rsidP="00C51562">
      <w:pPr>
        <w:tabs>
          <w:tab w:val="center" w:pos="4680"/>
          <w:tab w:val="left" w:pos="6945"/>
        </w:tabs>
        <w:spacing w:after="0" w:line="480" w:lineRule="auto"/>
        <w:rPr>
          <w:rFonts w:ascii="Times New Roman" w:hAnsi="Times New Roman" w:cs="Times New Roman"/>
          <w:sz w:val="24"/>
          <w:szCs w:val="24"/>
        </w:rPr>
      </w:pPr>
      <w:r w:rsidRPr="00C51562">
        <w:rPr>
          <w:rFonts w:ascii="Times New Roman" w:hAnsi="Times New Roman" w:cs="Times New Roman"/>
          <w:sz w:val="24"/>
          <w:szCs w:val="24"/>
        </w:rPr>
        <w:lastRenderedPageBreak/>
        <w:tab/>
      </w:r>
      <w:r w:rsidR="00B4505F" w:rsidRPr="00C51562">
        <w:rPr>
          <w:rFonts w:ascii="Times New Roman" w:hAnsi="Times New Roman" w:cs="Times New Roman"/>
          <w:sz w:val="24"/>
          <w:szCs w:val="24"/>
        </w:rPr>
        <w:t>References</w:t>
      </w:r>
      <w:r w:rsidRPr="00C51562">
        <w:rPr>
          <w:rFonts w:ascii="Times New Roman" w:hAnsi="Times New Roman" w:cs="Times New Roman"/>
          <w:sz w:val="24"/>
          <w:szCs w:val="24"/>
        </w:rPr>
        <w:tab/>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gramStart"/>
      <w:r w:rsidRPr="00C51562">
        <w:rPr>
          <w:rFonts w:ascii="Times New Roman" w:eastAsia="Times New Roman" w:hAnsi="Times New Roman" w:cs="Times New Roman"/>
          <w:sz w:val="24"/>
          <w:szCs w:val="24"/>
        </w:rPr>
        <w:t xml:space="preserve">Hennessy, E. A., </w:t>
      </w:r>
      <w:proofErr w:type="spellStart"/>
      <w:r w:rsidRPr="00C51562">
        <w:rPr>
          <w:rFonts w:ascii="Times New Roman" w:eastAsia="Times New Roman" w:hAnsi="Times New Roman" w:cs="Times New Roman"/>
          <w:sz w:val="24"/>
          <w:szCs w:val="24"/>
        </w:rPr>
        <w:t>Cristello</w:t>
      </w:r>
      <w:proofErr w:type="spellEnd"/>
      <w:r w:rsidRPr="00C51562">
        <w:rPr>
          <w:rFonts w:ascii="Times New Roman" w:eastAsia="Times New Roman" w:hAnsi="Times New Roman" w:cs="Times New Roman"/>
          <w:sz w:val="24"/>
          <w:szCs w:val="24"/>
        </w:rPr>
        <w:t>, J. V., &amp; Kelly, J. F. (2019).</w:t>
      </w:r>
      <w:proofErr w:type="gramEnd"/>
      <w:r w:rsidRPr="00C51562">
        <w:rPr>
          <w:rFonts w:ascii="Times New Roman" w:eastAsia="Times New Roman" w:hAnsi="Times New Roman" w:cs="Times New Roman"/>
          <w:sz w:val="24"/>
          <w:szCs w:val="24"/>
        </w:rPr>
        <w:t xml:space="preserve"> RCAM: a proposed model of recovery capital for adolescents. </w:t>
      </w:r>
      <w:r w:rsidRPr="00C51562">
        <w:rPr>
          <w:rFonts w:ascii="Times New Roman" w:eastAsia="Times New Roman" w:hAnsi="Times New Roman" w:cs="Times New Roman"/>
          <w:i/>
          <w:iCs/>
          <w:sz w:val="24"/>
          <w:szCs w:val="24"/>
        </w:rPr>
        <w:t>Addiction Research &amp; Theory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27</w:t>
      </w:r>
      <w:r w:rsidRPr="00C51562">
        <w:rPr>
          <w:rFonts w:ascii="Times New Roman" w:eastAsia="Times New Roman" w:hAnsi="Times New Roman" w:cs="Times New Roman"/>
          <w:sz w:val="24"/>
          <w:szCs w:val="24"/>
        </w:rPr>
        <w:t>(5), 429-436.</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gramStart"/>
      <w:r w:rsidRPr="00C51562">
        <w:rPr>
          <w:rFonts w:ascii="Times New Roman" w:eastAsia="Times New Roman" w:hAnsi="Times New Roman" w:cs="Times New Roman"/>
          <w:sz w:val="24"/>
          <w:szCs w:val="24"/>
        </w:rPr>
        <w:t xml:space="preserve">Lucero, R., Jones, A. C., &amp; </w:t>
      </w:r>
      <w:proofErr w:type="spellStart"/>
      <w:r w:rsidRPr="00C51562">
        <w:rPr>
          <w:rFonts w:ascii="Times New Roman" w:eastAsia="Times New Roman" w:hAnsi="Times New Roman" w:cs="Times New Roman"/>
          <w:sz w:val="24"/>
          <w:szCs w:val="24"/>
        </w:rPr>
        <w:t>Hunsaker</w:t>
      </w:r>
      <w:proofErr w:type="spellEnd"/>
      <w:r w:rsidRPr="00C51562">
        <w:rPr>
          <w:rFonts w:ascii="Times New Roman" w:eastAsia="Times New Roman" w:hAnsi="Times New Roman" w:cs="Times New Roman"/>
          <w:sz w:val="24"/>
          <w:szCs w:val="24"/>
        </w:rPr>
        <w:t>, J. C. (2018).</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sz w:val="24"/>
          <w:szCs w:val="24"/>
        </w:rPr>
        <w:t>Using internal family systems theory in the treatment of combat veterans with post-traumatic stress disorder and their families.</w:t>
      </w:r>
      <w:proofErr w:type="gramEnd"/>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Contemporary Family Therapy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40</w:t>
      </w:r>
      <w:r w:rsidRPr="00C51562">
        <w:rPr>
          <w:rFonts w:ascii="Times New Roman" w:eastAsia="Times New Roman" w:hAnsi="Times New Roman" w:cs="Times New Roman"/>
          <w:sz w:val="24"/>
          <w:szCs w:val="24"/>
        </w:rPr>
        <w:t>(3), 266-275.</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proofErr w:type="gramStart"/>
      <w:r w:rsidRPr="00C51562">
        <w:rPr>
          <w:rFonts w:ascii="Times New Roman" w:eastAsia="Times New Roman" w:hAnsi="Times New Roman" w:cs="Times New Roman"/>
          <w:sz w:val="24"/>
          <w:szCs w:val="24"/>
        </w:rPr>
        <w:t>Palombi</w:t>
      </w:r>
      <w:proofErr w:type="spellEnd"/>
      <w:r w:rsidRPr="00C51562">
        <w:rPr>
          <w:rFonts w:ascii="Times New Roman" w:eastAsia="Times New Roman" w:hAnsi="Times New Roman" w:cs="Times New Roman"/>
          <w:sz w:val="24"/>
          <w:szCs w:val="24"/>
        </w:rPr>
        <w:t>, M. (2016).</w:t>
      </w:r>
      <w:proofErr w:type="gramEnd"/>
      <w:r w:rsidRPr="00C51562">
        <w:rPr>
          <w:rFonts w:ascii="Times New Roman" w:eastAsia="Times New Roman" w:hAnsi="Times New Roman" w:cs="Times New Roman"/>
          <w:sz w:val="24"/>
          <w:szCs w:val="24"/>
        </w:rPr>
        <w:t xml:space="preserve"> Separations: A personal account of Bowen family systems theory. </w:t>
      </w:r>
      <w:r w:rsidRPr="00C51562">
        <w:rPr>
          <w:rFonts w:ascii="Times New Roman" w:eastAsia="Times New Roman" w:hAnsi="Times New Roman" w:cs="Times New Roman"/>
          <w:i/>
          <w:iCs/>
          <w:sz w:val="24"/>
          <w:szCs w:val="24"/>
        </w:rPr>
        <w:t>Australian and New Zealand Journal of Family Therapy</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37</w:t>
      </w:r>
      <w:r w:rsidRPr="00C51562">
        <w:rPr>
          <w:rFonts w:ascii="Times New Roman" w:eastAsia="Times New Roman" w:hAnsi="Times New Roman" w:cs="Times New Roman"/>
          <w:sz w:val="24"/>
          <w:szCs w:val="24"/>
        </w:rPr>
        <w:t>(3), 327-339.</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gramStart"/>
      <w:r w:rsidRPr="00C51562">
        <w:rPr>
          <w:rFonts w:ascii="Times New Roman" w:eastAsia="Times New Roman" w:hAnsi="Times New Roman" w:cs="Times New Roman"/>
          <w:sz w:val="24"/>
          <w:szCs w:val="24"/>
        </w:rPr>
        <w:t xml:space="preserve">Patrick, M. E., </w:t>
      </w:r>
      <w:proofErr w:type="spellStart"/>
      <w:r w:rsidRPr="00C51562">
        <w:rPr>
          <w:rFonts w:ascii="Times New Roman" w:eastAsia="Times New Roman" w:hAnsi="Times New Roman" w:cs="Times New Roman"/>
          <w:sz w:val="24"/>
          <w:szCs w:val="24"/>
        </w:rPr>
        <w:t>Kloska</w:t>
      </w:r>
      <w:proofErr w:type="spellEnd"/>
      <w:r w:rsidRPr="00C51562">
        <w:rPr>
          <w:rFonts w:ascii="Times New Roman" w:eastAsia="Times New Roman" w:hAnsi="Times New Roman" w:cs="Times New Roman"/>
          <w:sz w:val="24"/>
          <w:szCs w:val="24"/>
        </w:rPr>
        <w:t>, D. D., Terry-</w:t>
      </w:r>
      <w:proofErr w:type="spellStart"/>
      <w:r w:rsidRPr="00C51562">
        <w:rPr>
          <w:rFonts w:ascii="Times New Roman" w:eastAsia="Times New Roman" w:hAnsi="Times New Roman" w:cs="Times New Roman"/>
          <w:sz w:val="24"/>
          <w:szCs w:val="24"/>
        </w:rPr>
        <w:t>McElrath</w:t>
      </w:r>
      <w:proofErr w:type="spellEnd"/>
      <w:r w:rsidRPr="00C51562">
        <w:rPr>
          <w:rFonts w:ascii="Times New Roman" w:eastAsia="Times New Roman" w:hAnsi="Times New Roman" w:cs="Times New Roman"/>
          <w:sz w:val="24"/>
          <w:szCs w:val="24"/>
        </w:rPr>
        <w:t>, Y. M., Lee, C. M., O’Malley, P. M., &amp; Johnston, L. D. (2018).</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sz w:val="24"/>
          <w:szCs w:val="24"/>
        </w:rPr>
        <w:t>Patterns of simultaneous and concurrent alcohol and marijuana use among adolescents.</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i/>
          <w:iCs/>
          <w:sz w:val="24"/>
          <w:szCs w:val="24"/>
        </w:rPr>
        <w:t>The American journal of drug and alcohol abuse</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44</w:t>
      </w:r>
      <w:r w:rsidRPr="00C51562">
        <w:rPr>
          <w:rFonts w:ascii="Times New Roman" w:eastAsia="Times New Roman" w:hAnsi="Times New Roman" w:cs="Times New Roman"/>
          <w:sz w:val="24"/>
          <w:szCs w:val="24"/>
        </w:rPr>
        <w:t>(4), 441-451.</w:t>
      </w:r>
      <w:proofErr w:type="gramEnd"/>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proofErr w:type="gramStart"/>
      <w:r w:rsidRPr="00C51562">
        <w:rPr>
          <w:rFonts w:ascii="Times New Roman" w:eastAsia="Times New Roman" w:hAnsi="Times New Roman" w:cs="Times New Roman"/>
          <w:sz w:val="24"/>
          <w:szCs w:val="24"/>
        </w:rPr>
        <w:t>Rumjaun</w:t>
      </w:r>
      <w:proofErr w:type="spellEnd"/>
      <w:r w:rsidRPr="00C51562">
        <w:rPr>
          <w:rFonts w:ascii="Times New Roman" w:eastAsia="Times New Roman" w:hAnsi="Times New Roman" w:cs="Times New Roman"/>
          <w:sz w:val="24"/>
          <w:szCs w:val="24"/>
        </w:rPr>
        <w:t xml:space="preserve">, A., &amp; </w:t>
      </w:r>
      <w:proofErr w:type="spellStart"/>
      <w:r w:rsidRPr="00C51562">
        <w:rPr>
          <w:rFonts w:ascii="Times New Roman" w:eastAsia="Times New Roman" w:hAnsi="Times New Roman" w:cs="Times New Roman"/>
          <w:sz w:val="24"/>
          <w:szCs w:val="24"/>
        </w:rPr>
        <w:t>Narod</w:t>
      </w:r>
      <w:proofErr w:type="spellEnd"/>
      <w:r w:rsidRPr="00C51562">
        <w:rPr>
          <w:rFonts w:ascii="Times New Roman" w:eastAsia="Times New Roman" w:hAnsi="Times New Roman" w:cs="Times New Roman"/>
          <w:sz w:val="24"/>
          <w:szCs w:val="24"/>
        </w:rPr>
        <w:t>, F. (2020).</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sz w:val="24"/>
          <w:szCs w:val="24"/>
        </w:rPr>
        <w:t>Social Learning Theory—Albert Bandura.</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sz w:val="24"/>
          <w:szCs w:val="24"/>
        </w:rPr>
        <w:t xml:space="preserve">In </w:t>
      </w:r>
      <w:r w:rsidRPr="00C51562">
        <w:rPr>
          <w:rFonts w:ascii="Times New Roman" w:eastAsia="Times New Roman" w:hAnsi="Times New Roman" w:cs="Times New Roman"/>
          <w:i/>
          <w:iCs/>
          <w:sz w:val="24"/>
          <w:szCs w:val="24"/>
        </w:rPr>
        <w:t>Science Education in Theory and Practice</w:t>
      </w:r>
      <w:r w:rsidRPr="00C51562">
        <w:rPr>
          <w:rFonts w:ascii="Times New Roman" w:eastAsia="Times New Roman" w:hAnsi="Times New Roman" w:cs="Times New Roman"/>
          <w:sz w:val="24"/>
          <w:szCs w:val="24"/>
        </w:rPr>
        <w:t xml:space="preserve"> (pp. 85-99).</w:t>
      </w:r>
      <w:proofErr w:type="gramEnd"/>
      <w:r w:rsidRPr="00C51562">
        <w:rPr>
          <w:rFonts w:ascii="Times New Roman" w:eastAsia="Times New Roman" w:hAnsi="Times New Roman" w:cs="Times New Roman"/>
          <w:sz w:val="24"/>
          <w:szCs w:val="24"/>
        </w:rPr>
        <w:t xml:space="preserve"> </w:t>
      </w:r>
      <w:proofErr w:type="gramStart"/>
      <w:r w:rsidRPr="00C51562">
        <w:rPr>
          <w:rFonts w:ascii="Times New Roman" w:eastAsia="Times New Roman" w:hAnsi="Times New Roman" w:cs="Times New Roman"/>
          <w:sz w:val="24"/>
          <w:szCs w:val="24"/>
        </w:rPr>
        <w:t>Springer, Cham.</w:t>
      </w:r>
      <w:proofErr w:type="gramEnd"/>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r w:rsidRPr="00C51562">
        <w:rPr>
          <w:rFonts w:ascii="Times New Roman" w:eastAsia="Times New Roman" w:hAnsi="Times New Roman" w:cs="Times New Roman"/>
          <w:sz w:val="24"/>
          <w:szCs w:val="24"/>
        </w:rPr>
        <w:t>Schlüter</w:t>
      </w:r>
      <w:proofErr w:type="spellEnd"/>
      <w:r w:rsidRPr="00C51562">
        <w:rPr>
          <w:rFonts w:ascii="Times New Roman" w:eastAsia="Times New Roman" w:hAnsi="Times New Roman" w:cs="Times New Roman"/>
          <w:sz w:val="24"/>
          <w:szCs w:val="24"/>
        </w:rPr>
        <w:t xml:space="preserve">, M., </w:t>
      </w:r>
      <w:proofErr w:type="spellStart"/>
      <w:r w:rsidRPr="00C51562">
        <w:rPr>
          <w:rFonts w:ascii="Times New Roman" w:eastAsia="Times New Roman" w:hAnsi="Times New Roman" w:cs="Times New Roman"/>
          <w:sz w:val="24"/>
          <w:szCs w:val="24"/>
        </w:rPr>
        <w:t>Baeza</w:t>
      </w:r>
      <w:proofErr w:type="spellEnd"/>
      <w:r w:rsidRPr="00C51562">
        <w:rPr>
          <w:rFonts w:ascii="Times New Roman" w:eastAsia="Times New Roman" w:hAnsi="Times New Roman" w:cs="Times New Roman"/>
          <w:sz w:val="24"/>
          <w:szCs w:val="24"/>
        </w:rPr>
        <w:t xml:space="preserve">, A., Dressler, G., Frank, K., </w:t>
      </w:r>
      <w:proofErr w:type="spellStart"/>
      <w:r w:rsidRPr="00C51562">
        <w:rPr>
          <w:rFonts w:ascii="Times New Roman" w:eastAsia="Times New Roman" w:hAnsi="Times New Roman" w:cs="Times New Roman"/>
          <w:sz w:val="24"/>
          <w:szCs w:val="24"/>
        </w:rPr>
        <w:t>Groeneveld</w:t>
      </w:r>
      <w:proofErr w:type="spellEnd"/>
      <w:r w:rsidRPr="00C51562">
        <w:rPr>
          <w:rFonts w:ascii="Times New Roman" w:eastAsia="Times New Roman" w:hAnsi="Times New Roman" w:cs="Times New Roman"/>
          <w:sz w:val="24"/>
          <w:szCs w:val="24"/>
        </w:rPr>
        <w:t xml:space="preserve">, J., </w:t>
      </w:r>
      <w:proofErr w:type="spellStart"/>
      <w:r w:rsidRPr="00C51562">
        <w:rPr>
          <w:rFonts w:ascii="Times New Roman" w:eastAsia="Times New Roman" w:hAnsi="Times New Roman" w:cs="Times New Roman"/>
          <w:sz w:val="24"/>
          <w:szCs w:val="24"/>
        </w:rPr>
        <w:t>Jager</w:t>
      </w:r>
      <w:proofErr w:type="spellEnd"/>
      <w:r w:rsidRPr="00C51562">
        <w:rPr>
          <w:rFonts w:ascii="Times New Roman" w:eastAsia="Times New Roman" w:hAnsi="Times New Roman" w:cs="Times New Roman"/>
          <w:sz w:val="24"/>
          <w:szCs w:val="24"/>
        </w:rPr>
        <w:t>, W</w:t>
      </w:r>
      <w:proofErr w:type="gramStart"/>
      <w:r w:rsidRPr="00C51562">
        <w:rPr>
          <w:rFonts w:ascii="Times New Roman" w:eastAsia="Times New Roman" w:hAnsi="Times New Roman" w:cs="Times New Roman"/>
          <w:sz w:val="24"/>
          <w:szCs w:val="24"/>
        </w:rPr>
        <w:t>., ...</w:t>
      </w:r>
      <w:proofErr w:type="gramEnd"/>
      <w:r w:rsidRPr="00C51562">
        <w:rPr>
          <w:rFonts w:ascii="Times New Roman" w:eastAsia="Times New Roman" w:hAnsi="Times New Roman" w:cs="Times New Roman"/>
          <w:sz w:val="24"/>
          <w:szCs w:val="24"/>
        </w:rPr>
        <w:t xml:space="preserve"> &amp; Schwarz, N. (2017). </w:t>
      </w:r>
      <w:proofErr w:type="gramStart"/>
      <w:r w:rsidRPr="00C51562">
        <w:rPr>
          <w:rFonts w:ascii="Times New Roman" w:eastAsia="Times New Roman" w:hAnsi="Times New Roman" w:cs="Times New Roman"/>
          <w:sz w:val="24"/>
          <w:szCs w:val="24"/>
        </w:rPr>
        <w:t>A framework for mapping and comparing behavioral theories in models of social-ecological systems.</w:t>
      </w:r>
      <w:proofErr w:type="gramEnd"/>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Ecological Economics</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131</w:t>
      </w:r>
      <w:r w:rsidRPr="00C51562">
        <w:rPr>
          <w:rFonts w:ascii="Times New Roman" w:eastAsia="Times New Roman" w:hAnsi="Times New Roman" w:cs="Times New Roman"/>
          <w:sz w:val="24"/>
          <w:szCs w:val="24"/>
        </w:rPr>
        <w:t>, 21-35.</w:t>
      </w:r>
    </w:p>
    <w:p w:rsidR="00CD1602" w:rsidRPr="00C51562" w:rsidRDefault="00CD1602" w:rsidP="00C51562">
      <w:pPr>
        <w:spacing w:after="0" w:line="480" w:lineRule="auto"/>
        <w:ind w:left="720" w:hanging="720"/>
        <w:rPr>
          <w:rFonts w:ascii="Times New Roman" w:eastAsia="Times New Roman" w:hAnsi="Times New Roman" w:cs="Times New Roman"/>
          <w:sz w:val="24"/>
          <w:szCs w:val="24"/>
        </w:rPr>
      </w:pPr>
      <w:proofErr w:type="spellStart"/>
      <w:r w:rsidRPr="00C51562">
        <w:rPr>
          <w:rFonts w:ascii="Times New Roman" w:eastAsia="Times New Roman" w:hAnsi="Times New Roman" w:cs="Times New Roman"/>
          <w:sz w:val="24"/>
          <w:szCs w:val="24"/>
        </w:rPr>
        <w:t>Shinkevich</w:t>
      </w:r>
      <w:proofErr w:type="spellEnd"/>
      <w:r w:rsidRPr="00C51562">
        <w:rPr>
          <w:rFonts w:ascii="Times New Roman" w:eastAsia="Times New Roman" w:hAnsi="Times New Roman" w:cs="Times New Roman"/>
          <w:sz w:val="24"/>
          <w:szCs w:val="24"/>
        </w:rPr>
        <w:t xml:space="preserve">, M. V., </w:t>
      </w:r>
      <w:proofErr w:type="spellStart"/>
      <w:r w:rsidRPr="00C51562">
        <w:rPr>
          <w:rFonts w:ascii="Times New Roman" w:eastAsia="Times New Roman" w:hAnsi="Times New Roman" w:cs="Times New Roman"/>
          <w:sz w:val="24"/>
          <w:szCs w:val="24"/>
        </w:rPr>
        <w:t>Misbakhova</w:t>
      </w:r>
      <w:proofErr w:type="spellEnd"/>
      <w:r w:rsidRPr="00C51562">
        <w:rPr>
          <w:rFonts w:ascii="Times New Roman" w:eastAsia="Times New Roman" w:hAnsi="Times New Roman" w:cs="Times New Roman"/>
          <w:sz w:val="24"/>
          <w:szCs w:val="24"/>
        </w:rPr>
        <w:t xml:space="preserve">, C. A., </w:t>
      </w:r>
      <w:proofErr w:type="spellStart"/>
      <w:r w:rsidRPr="00C51562">
        <w:rPr>
          <w:rFonts w:ascii="Times New Roman" w:eastAsia="Times New Roman" w:hAnsi="Times New Roman" w:cs="Times New Roman"/>
          <w:sz w:val="24"/>
          <w:szCs w:val="24"/>
        </w:rPr>
        <w:t>Bashkirtseva</w:t>
      </w:r>
      <w:proofErr w:type="spellEnd"/>
      <w:r w:rsidRPr="00C51562">
        <w:rPr>
          <w:rFonts w:ascii="Times New Roman" w:eastAsia="Times New Roman" w:hAnsi="Times New Roman" w:cs="Times New Roman"/>
          <w:sz w:val="24"/>
          <w:szCs w:val="24"/>
        </w:rPr>
        <w:t xml:space="preserve">, S. A., </w:t>
      </w:r>
      <w:proofErr w:type="spellStart"/>
      <w:r w:rsidRPr="00C51562">
        <w:rPr>
          <w:rFonts w:ascii="Times New Roman" w:eastAsia="Times New Roman" w:hAnsi="Times New Roman" w:cs="Times New Roman"/>
          <w:sz w:val="24"/>
          <w:szCs w:val="24"/>
        </w:rPr>
        <w:t>Fedorova</w:t>
      </w:r>
      <w:proofErr w:type="spellEnd"/>
      <w:r w:rsidRPr="00C51562">
        <w:rPr>
          <w:rFonts w:ascii="Times New Roman" w:eastAsia="Times New Roman" w:hAnsi="Times New Roman" w:cs="Times New Roman"/>
          <w:sz w:val="24"/>
          <w:szCs w:val="24"/>
        </w:rPr>
        <w:t xml:space="preserve">, T. A., </w:t>
      </w:r>
      <w:proofErr w:type="spellStart"/>
      <w:r w:rsidRPr="00C51562">
        <w:rPr>
          <w:rFonts w:ascii="Times New Roman" w:eastAsia="Times New Roman" w:hAnsi="Times New Roman" w:cs="Times New Roman"/>
          <w:sz w:val="24"/>
          <w:szCs w:val="24"/>
        </w:rPr>
        <w:t>Martynova</w:t>
      </w:r>
      <w:proofErr w:type="spellEnd"/>
      <w:r w:rsidRPr="00C51562">
        <w:rPr>
          <w:rFonts w:ascii="Times New Roman" w:eastAsia="Times New Roman" w:hAnsi="Times New Roman" w:cs="Times New Roman"/>
          <w:sz w:val="24"/>
          <w:szCs w:val="24"/>
        </w:rPr>
        <w:t xml:space="preserve">, O. V., &amp; </w:t>
      </w:r>
      <w:proofErr w:type="spellStart"/>
      <w:r w:rsidRPr="00C51562">
        <w:rPr>
          <w:rFonts w:ascii="Times New Roman" w:eastAsia="Times New Roman" w:hAnsi="Times New Roman" w:cs="Times New Roman"/>
          <w:sz w:val="24"/>
          <w:szCs w:val="24"/>
        </w:rPr>
        <w:t>Beloborodova</w:t>
      </w:r>
      <w:proofErr w:type="spellEnd"/>
      <w:r w:rsidRPr="00C51562">
        <w:rPr>
          <w:rFonts w:ascii="Times New Roman" w:eastAsia="Times New Roman" w:hAnsi="Times New Roman" w:cs="Times New Roman"/>
          <w:sz w:val="24"/>
          <w:szCs w:val="24"/>
        </w:rPr>
        <w:t xml:space="preserve">, A. L. (2017). Institutional factors of micro, mezzo, and macro systems' innovative development. </w:t>
      </w:r>
      <w:proofErr w:type="gramStart"/>
      <w:r w:rsidRPr="00C51562">
        <w:rPr>
          <w:rFonts w:ascii="Times New Roman" w:eastAsia="Times New Roman" w:hAnsi="Times New Roman" w:cs="Times New Roman"/>
          <w:i/>
          <w:iCs/>
          <w:sz w:val="24"/>
          <w:szCs w:val="24"/>
        </w:rPr>
        <w:t>Journal of Advanced Research in Law and Economics</w:t>
      </w:r>
      <w:r w:rsidRPr="00C51562">
        <w:rPr>
          <w:rFonts w:ascii="Times New Roman" w:eastAsia="Times New Roman" w:hAnsi="Times New Roman" w:cs="Times New Roman"/>
          <w:sz w:val="24"/>
          <w:szCs w:val="24"/>
        </w:rPr>
        <w:t xml:space="preserve">, </w:t>
      </w:r>
      <w:r w:rsidRPr="00C51562">
        <w:rPr>
          <w:rFonts w:ascii="Times New Roman" w:eastAsia="Times New Roman" w:hAnsi="Times New Roman" w:cs="Times New Roman"/>
          <w:i/>
          <w:iCs/>
          <w:sz w:val="24"/>
          <w:szCs w:val="24"/>
        </w:rPr>
        <w:t>8</w:t>
      </w:r>
      <w:r w:rsidRPr="00C51562">
        <w:rPr>
          <w:rFonts w:ascii="Times New Roman" w:eastAsia="Times New Roman" w:hAnsi="Times New Roman" w:cs="Times New Roman"/>
          <w:sz w:val="24"/>
          <w:szCs w:val="24"/>
        </w:rPr>
        <w:t>(1 (23)), 229.</w:t>
      </w:r>
      <w:proofErr w:type="gramEnd"/>
    </w:p>
    <w:p w:rsidR="00B346D2" w:rsidRPr="00C51562" w:rsidRDefault="00B346D2" w:rsidP="00C51562">
      <w:pPr>
        <w:spacing w:after="0" w:line="480" w:lineRule="auto"/>
        <w:rPr>
          <w:rFonts w:ascii="Times New Roman" w:hAnsi="Times New Roman" w:cs="Times New Roman"/>
          <w:sz w:val="24"/>
          <w:szCs w:val="24"/>
        </w:rPr>
      </w:pPr>
    </w:p>
    <w:sectPr w:rsidR="00B346D2" w:rsidRPr="00C51562" w:rsidSect="00CD16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6C6" w:rsidRDefault="007746C6" w:rsidP="00CD1602">
      <w:pPr>
        <w:spacing w:after="0" w:line="240" w:lineRule="auto"/>
      </w:pPr>
      <w:r>
        <w:separator/>
      </w:r>
    </w:p>
  </w:endnote>
  <w:endnote w:type="continuationSeparator" w:id="0">
    <w:p w:rsidR="007746C6" w:rsidRDefault="007746C6" w:rsidP="00CD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6C6" w:rsidRDefault="007746C6" w:rsidP="00CD1602">
      <w:pPr>
        <w:spacing w:after="0" w:line="240" w:lineRule="auto"/>
      </w:pPr>
      <w:r>
        <w:separator/>
      </w:r>
    </w:p>
  </w:footnote>
  <w:footnote w:type="continuationSeparator" w:id="0">
    <w:p w:rsidR="007746C6" w:rsidRDefault="007746C6" w:rsidP="00CD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208783"/>
      <w:docPartObj>
        <w:docPartGallery w:val="Page Numbers (Top of Page)"/>
        <w:docPartUnique/>
      </w:docPartObj>
    </w:sdtPr>
    <w:sdtEndPr>
      <w:rPr>
        <w:rFonts w:ascii="Times New Roman" w:hAnsi="Times New Roman" w:cs="Times New Roman"/>
        <w:noProof/>
        <w:sz w:val="24"/>
        <w:szCs w:val="24"/>
      </w:rPr>
    </w:sdtEndPr>
    <w:sdtContent>
      <w:p w:rsidR="00CD1602" w:rsidRPr="00CD1602" w:rsidRDefault="00CD1602" w:rsidP="00CD1602">
        <w:pPr>
          <w:pStyle w:val="Header"/>
          <w:rPr>
            <w:rFonts w:ascii="Times New Roman" w:hAnsi="Times New Roman" w:cs="Times New Roman"/>
            <w:sz w:val="24"/>
            <w:szCs w:val="24"/>
          </w:rPr>
        </w:pPr>
        <w:r w:rsidRPr="00CD1602">
          <w:rPr>
            <w:rFonts w:ascii="Times New Roman" w:hAnsi="Times New Roman" w:cs="Times New Roman"/>
            <w:sz w:val="24"/>
            <w:szCs w:val="24"/>
          </w:rPr>
          <w:t xml:space="preserve">FORMAL WRITING ASSIGNMENT </w:t>
        </w:r>
        <w:r>
          <w:rPr>
            <w:rFonts w:ascii="Times New Roman" w:hAnsi="Times New Roman" w:cs="Times New Roman"/>
            <w:sz w:val="24"/>
            <w:szCs w:val="24"/>
          </w:rPr>
          <w:t xml:space="preserve">                                                                                           </w:t>
        </w:r>
        <w:r w:rsidRPr="00CD1602">
          <w:rPr>
            <w:rFonts w:ascii="Times New Roman" w:hAnsi="Times New Roman" w:cs="Times New Roman"/>
            <w:sz w:val="24"/>
            <w:szCs w:val="24"/>
          </w:rPr>
          <w:fldChar w:fldCharType="begin"/>
        </w:r>
        <w:r w:rsidRPr="00CD1602">
          <w:rPr>
            <w:rFonts w:ascii="Times New Roman" w:hAnsi="Times New Roman" w:cs="Times New Roman"/>
            <w:sz w:val="24"/>
            <w:szCs w:val="24"/>
          </w:rPr>
          <w:instrText xml:space="preserve"> PAGE   \* MERGEFORMAT </w:instrText>
        </w:r>
        <w:r w:rsidRPr="00CD1602">
          <w:rPr>
            <w:rFonts w:ascii="Times New Roman" w:hAnsi="Times New Roman" w:cs="Times New Roman"/>
            <w:sz w:val="24"/>
            <w:szCs w:val="24"/>
          </w:rPr>
          <w:fldChar w:fldCharType="separate"/>
        </w:r>
        <w:r w:rsidR="00513D02">
          <w:rPr>
            <w:rFonts w:ascii="Times New Roman" w:hAnsi="Times New Roman" w:cs="Times New Roman"/>
            <w:noProof/>
            <w:sz w:val="24"/>
            <w:szCs w:val="24"/>
          </w:rPr>
          <w:t>5</w:t>
        </w:r>
        <w:r w:rsidRPr="00CD1602">
          <w:rPr>
            <w:rFonts w:ascii="Times New Roman" w:hAnsi="Times New Roman" w:cs="Times New Roman"/>
            <w:noProof/>
            <w:sz w:val="24"/>
            <w:szCs w:val="24"/>
          </w:rPr>
          <w:fldChar w:fldCharType="end"/>
        </w:r>
      </w:p>
    </w:sdtContent>
  </w:sdt>
  <w:p w:rsidR="00CD1602" w:rsidRDefault="00CD1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602" w:rsidRPr="00CD1602" w:rsidRDefault="00CD1602" w:rsidP="00CD1602">
    <w:pPr>
      <w:pStyle w:val="Header"/>
      <w:rPr>
        <w:rFonts w:ascii="Times New Roman" w:hAnsi="Times New Roman" w:cs="Times New Roman"/>
        <w:sz w:val="24"/>
        <w:szCs w:val="24"/>
      </w:rPr>
    </w:pPr>
    <w:r w:rsidRPr="00CD1602">
      <w:rPr>
        <w:rFonts w:ascii="Times New Roman" w:hAnsi="Times New Roman" w:cs="Times New Roman"/>
        <w:sz w:val="24"/>
        <w:szCs w:val="24"/>
      </w:rPr>
      <w:t>Running head: FORMAL WRITING ASSIGNMENT</w:t>
    </w:r>
    <w:r>
      <w:rPr>
        <w:rFonts w:ascii="Times New Roman" w:hAnsi="Times New Roman" w:cs="Times New Roman"/>
        <w:sz w:val="24"/>
        <w:szCs w:val="24"/>
      </w:rPr>
      <w:t xml:space="preserve">                                                                  </w:t>
    </w:r>
    <w:r w:rsidRPr="00CD1602">
      <w:rPr>
        <w:rFonts w:ascii="Times New Roman" w:hAnsi="Times New Roman" w:cs="Times New Roman"/>
        <w:sz w:val="24"/>
        <w:szCs w:val="24"/>
      </w:rPr>
      <w:t xml:space="preserve"> </w:t>
    </w:r>
    <w:sdt>
      <w:sdtPr>
        <w:rPr>
          <w:rFonts w:ascii="Times New Roman" w:hAnsi="Times New Roman" w:cs="Times New Roman"/>
          <w:sz w:val="24"/>
          <w:szCs w:val="24"/>
        </w:rPr>
        <w:id w:val="-1167092488"/>
        <w:docPartObj>
          <w:docPartGallery w:val="Page Numbers (Top of Page)"/>
          <w:docPartUnique/>
        </w:docPartObj>
      </w:sdtPr>
      <w:sdtEndPr>
        <w:rPr>
          <w:noProof/>
        </w:rPr>
      </w:sdtEndPr>
      <w:sdtContent>
        <w:r w:rsidRPr="00CD1602">
          <w:rPr>
            <w:rFonts w:ascii="Times New Roman" w:hAnsi="Times New Roman" w:cs="Times New Roman"/>
            <w:sz w:val="24"/>
            <w:szCs w:val="24"/>
          </w:rPr>
          <w:fldChar w:fldCharType="begin"/>
        </w:r>
        <w:r w:rsidRPr="00CD1602">
          <w:rPr>
            <w:rFonts w:ascii="Times New Roman" w:hAnsi="Times New Roman" w:cs="Times New Roman"/>
            <w:sz w:val="24"/>
            <w:szCs w:val="24"/>
          </w:rPr>
          <w:instrText xml:space="preserve"> PAGE   \* MERGEFORMAT </w:instrText>
        </w:r>
        <w:r w:rsidRPr="00CD1602">
          <w:rPr>
            <w:rFonts w:ascii="Times New Roman" w:hAnsi="Times New Roman" w:cs="Times New Roman"/>
            <w:sz w:val="24"/>
            <w:szCs w:val="24"/>
          </w:rPr>
          <w:fldChar w:fldCharType="separate"/>
        </w:r>
        <w:r w:rsidR="00734625">
          <w:rPr>
            <w:rFonts w:ascii="Times New Roman" w:hAnsi="Times New Roman" w:cs="Times New Roman"/>
            <w:noProof/>
            <w:sz w:val="24"/>
            <w:szCs w:val="24"/>
          </w:rPr>
          <w:t>1</w:t>
        </w:r>
        <w:r w:rsidRPr="00CD1602">
          <w:rPr>
            <w:rFonts w:ascii="Times New Roman" w:hAnsi="Times New Roman" w:cs="Times New Roman"/>
            <w:noProof/>
            <w:sz w:val="24"/>
            <w:szCs w:val="24"/>
          </w:rPr>
          <w:fldChar w:fldCharType="end"/>
        </w:r>
      </w:sdtContent>
    </w:sdt>
  </w:p>
  <w:p w:rsidR="00CD1602" w:rsidRDefault="00CD16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9EC"/>
    <w:rsid w:val="00022C3A"/>
    <w:rsid w:val="0013509C"/>
    <w:rsid w:val="001359A8"/>
    <w:rsid w:val="001706BA"/>
    <w:rsid w:val="001B3619"/>
    <w:rsid w:val="00263AF0"/>
    <w:rsid w:val="002A4A4D"/>
    <w:rsid w:val="002D756C"/>
    <w:rsid w:val="003E3E43"/>
    <w:rsid w:val="00494F4B"/>
    <w:rsid w:val="004A69C7"/>
    <w:rsid w:val="00513D02"/>
    <w:rsid w:val="006909EC"/>
    <w:rsid w:val="006E6151"/>
    <w:rsid w:val="00734625"/>
    <w:rsid w:val="007746C6"/>
    <w:rsid w:val="00782562"/>
    <w:rsid w:val="00785D8C"/>
    <w:rsid w:val="00792EB2"/>
    <w:rsid w:val="007A198C"/>
    <w:rsid w:val="007B29B9"/>
    <w:rsid w:val="007C10F7"/>
    <w:rsid w:val="00845943"/>
    <w:rsid w:val="00856352"/>
    <w:rsid w:val="00875088"/>
    <w:rsid w:val="00890355"/>
    <w:rsid w:val="00895F23"/>
    <w:rsid w:val="008F5DB6"/>
    <w:rsid w:val="00927B55"/>
    <w:rsid w:val="00945F01"/>
    <w:rsid w:val="009D309A"/>
    <w:rsid w:val="00A12C56"/>
    <w:rsid w:val="00AD5169"/>
    <w:rsid w:val="00AE18E8"/>
    <w:rsid w:val="00B346D2"/>
    <w:rsid w:val="00B4505F"/>
    <w:rsid w:val="00C45A0C"/>
    <w:rsid w:val="00C51562"/>
    <w:rsid w:val="00CC2C15"/>
    <w:rsid w:val="00CC47E7"/>
    <w:rsid w:val="00CD1602"/>
    <w:rsid w:val="00DB6AD1"/>
    <w:rsid w:val="00DF1CC5"/>
    <w:rsid w:val="00E171EC"/>
    <w:rsid w:val="00E45CD2"/>
    <w:rsid w:val="00EF012F"/>
    <w:rsid w:val="00F731A9"/>
    <w:rsid w:val="00FA2EC8"/>
    <w:rsid w:val="00FE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2"/>
  </w:style>
  <w:style w:type="paragraph" w:styleId="Footer">
    <w:name w:val="footer"/>
    <w:basedOn w:val="Normal"/>
    <w:link w:val="FooterChar"/>
    <w:uiPriority w:val="99"/>
    <w:unhideWhenUsed/>
    <w:rsid w:val="00CD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6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602"/>
  </w:style>
  <w:style w:type="paragraph" w:styleId="Footer">
    <w:name w:val="footer"/>
    <w:basedOn w:val="Normal"/>
    <w:link w:val="FooterChar"/>
    <w:uiPriority w:val="99"/>
    <w:unhideWhenUsed/>
    <w:rsid w:val="00CD16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5</Pages>
  <Words>1160</Words>
  <Characters>6612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18</cp:revision>
  <dcterms:created xsi:type="dcterms:W3CDTF">2020-11-16T15:38:00Z</dcterms:created>
  <dcterms:modified xsi:type="dcterms:W3CDTF">2020-11-16T19:25:00Z</dcterms:modified>
</cp:coreProperties>
</file>